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lang w:val="zxx" w:eastAsia="zxx" w:bidi="zxx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3595370</wp:posOffset>
            </wp:positionH>
            <wp:positionV relativeFrom="paragraph">
              <wp:posOffset>-273685</wp:posOffset>
            </wp:positionV>
            <wp:extent cx="1985645" cy="109855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645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zxx" w:eastAsia="zxx" w:bidi="zxx"/>
        </w:rPr>
        <w:t>&lt;!DOCTYPE html&gt;</w:t>
      </w:r>
    </w:p>
    <w:p>
      <w:pPr>
        <w:pStyle w:val="Normal"/>
        <w:bidi w:val="0"/>
        <w:jc w:val="start"/>
        <w:rPr>
          <w:lang w:val="zxx" w:eastAsia="zxx" w:bidi="zxx"/>
        </w:rPr>
      </w:pPr>
      <w:r>
        <w:rPr>
          <w:lang w:val="zxx" w:eastAsia="zxx" w:bidi="zxx"/>
        </w:rPr>
        <w:t>&lt;html&gt;</w:t>
      </w:r>
    </w:p>
    <w:p>
      <w:pPr>
        <w:pStyle w:val="Normal"/>
        <w:bidi w:val="0"/>
        <w:jc w:val="start"/>
        <w:rPr>
          <w:lang w:val="zxx" w:eastAsia="zxx" w:bidi="zxx"/>
        </w:rPr>
      </w:pPr>
      <w:r>
        <w:rPr>
          <w:lang w:val="zxx" w:eastAsia="zxx" w:bidi="zxx"/>
        </w:rPr>
        <w:t>&lt;body&gt;</w:t>
      </w:r>
    </w:p>
    <w:p>
      <w:pPr>
        <w:pStyle w:val="Normal"/>
        <w:bidi w:val="0"/>
        <w:jc w:val="start"/>
        <w:rPr>
          <w:lang w:val="zxx" w:eastAsia="zxx" w:bidi="zxx"/>
        </w:rPr>
      </w:pPr>
      <w:r>
        <w:rPr>
          <w:lang w:val="zxx" w:eastAsia="zxx" w:bidi="zxx"/>
        </w:rPr>
      </w:r>
    </w:p>
    <w:p>
      <w:pPr>
        <w:pStyle w:val="Normal"/>
        <w:bidi w:val="0"/>
        <w:jc w:val="start"/>
        <w:rPr>
          <w:lang w:val="zxx" w:eastAsia="zxx" w:bidi="zxx"/>
        </w:rPr>
      </w:pPr>
      <w:r>
        <w:rPr>
          <w:lang w:val="zxx" w:eastAsia="zxx" w:bidi="zxx"/>
        </w:rPr>
        <w:t>&lt;h1&gt;hyperlink&lt;/h1&gt;</w:t>
      </w:r>
    </w:p>
    <w:p>
      <w:pPr>
        <w:pStyle w:val="Normal"/>
        <w:bidi w:val="0"/>
        <w:jc w:val="start"/>
        <w:rPr>
          <w:lang w:val="zxx" w:eastAsia="zxx" w:bidi="zxx"/>
        </w:rPr>
      </w:pPr>
      <w:r>
        <w:rPr>
          <w:lang w:val="zxx" w:eastAsia="zxx" w:bidi="zxx"/>
        </w:rPr>
      </w:r>
    </w:p>
    <w:p>
      <w:pPr>
        <w:pStyle w:val="Normal"/>
        <w:bidi w:val="0"/>
        <w:jc w:val="start"/>
        <w:rPr>
          <w:lang w:val="zxx" w:eastAsia="zxx" w:bidi="zxx"/>
        </w:rPr>
      </w:pPr>
      <w:r>
        <w:rPr>
          <w:lang w:val="zxx" w:eastAsia="zxx" w:bidi="zxx"/>
        </w:rPr>
        <w:t>&lt;a href="https://en.wikipedia.org/wiki/Cut,_copy,_and_paste"&gt;hyperlink example&lt;/a&gt;</w:t>
      </w:r>
    </w:p>
    <w:p>
      <w:pPr>
        <w:pStyle w:val="Normal"/>
        <w:bidi w:val="0"/>
        <w:jc w:val="start"/>
        <w:rPr>
          <w:lang w:val="zxx" w:eastAsia="zxx" w:bidi="zxx"/>
        </w:rPr>
      </w:pPr>
      <w:r>
        <w:rPr>
          <w:lang w:val="zxx" w:eastAsia="zxx" w:bidi="zxx"/>
        </w:rPr>
      </w:r>
    </w:p>
    <w:p>
      <w:pPr>
        <w:pStyle w:val="Normal"/>
        <w:bidi w:val="0"/>
        <w:jc w:val="start"/>
        <w:rPr>
          <w:lang w:val="zxx" w:eastAsia="zxx" w:bidi="zxx"/>
        </w:rPr>
      </w:pPr>
      <w:r>
        <w:rPr>
          <w:lang w:val="zxx" w:eastAsia="zxx" w:bidi="zxx"/>
        </w:rPr>
        <w:t>&lt;/body&gt;</w:t>
      </w:r>
    </w:p>
    <w:p>
      <w:pPr>
        <w:pStyle w:val="Normal"/>
        <w:bidi w:val="0"/>
        <w:jc w:val="start"/>
        <w:rPr>
          <w:lang w:val="zxx" w:eastAsia="zxx" w:bidi="zxx"/>
        </w:rPr>
      </w:pPr>
      <w:r>
        <w:rPr>
          <w:lang w:val="zxx" w:eastAsia="zxx" w:bidi="zxx"/>
        </w:rPr>
        <w:t>&lt;/html&gt;</w:t>
      </w:r>
    </w:p>
    <w:p>
      <w:pPr>
        <w:pStyle w:val="Normal"/>
        <w:bidi w:val="0"/>
        <w:jc w:val="start"/>
        <w:rPr>
          <w:lang w:val="zxx" w:eastAsia="zxx" w:bidi="zxx"/>
        </w:rPr>
      </w:pPr>
      <w:r>
        <w:rPr>
          <w:lang w:val="zxx" w:eastAsia="zxx" w:bidi="zxx"/>
        </w:rPr>
      </w:r>
    </w:p>
    <w:p>
      <w:pPr>
        <w:pStyle w:val="Normal"/>
        <w:bidi w:val="0"/>
        <w:jc w:val="start"/>
        <w:rPr>
          <w:lang w:val="zxx" w:eastAsia="zxx" w:bidi="zxx"/>
        </w:rPr>
      </w:pPr>
      <w:r>
        <w:rPr>
          <w:lang w:val="zxx" w:eastAsia="zxx" w:bidi="zxx"/>
        </w:rPr>
        <w:t>&lt;a&gt; birka definē hipersaiti, kas tiek izmantota, lai izveidotu saiti no vienas lapas uz citu.</w:t>
      </w:r>
    </w:p>
    <w:p>
      <w:pPr>
        <w:pStyle w:val="Normal"/>
        <w:bidi w:val="0"/>
        <w:jc w:val="start"/>
        <w:rPr>
          <w:lang w:val="zxx" w:eastAsia="zxx" w:bidi="zxx"/>
        </w:rPr>
      </w:pPr>
      <w:r>
        <w:rPr>
          <w:lang w:val="zxx" w:eastAsia="zxx" w:bidi="zxx"/>
        </w:rPr>
      </w:r>
    </w:p>
    <w:p>
      <w:pPr>
        <w:pStyle w:val="Normal"/>
        <w:bidi w:val="0"/>
        <w:jc w:val="start"/>
        <w:rPr>
          <w:lang w:val="zxx" w:eastAsia="zxx" w:bidi="zxx"/>
        </w:rPr>
      </w:pPr>
      <w:r>
        <w:rPr>
          <w:lang w:val="zxx" w:eastAsia="zxx" w:bidi="zxx"/>
        </w:rPr>
        <w:t>&lt;a&gt; elementa svarīgākais atribūts ir href atribūts, kas norāda saites galamērķi.</w:t>
      </w:r>
    </w:p>
    <w:p>
      <w:pPr>
        <w:pStyle w:val="Normal"/>
        <w:bidi w:val="0"/>
        <w:jc w:val="start"/>
        <w:rPr>
          <w:lang w:val="zxx" w:eastAsia="zxx" w:bidi="zxx"/>
        </w:rPr>
      </w:pPr>
      <w:r>
        <w:rPr>
          <w:lang w:val="zxx" w:eastAsia="zxx" w:bidi="zxx"/>
        </w:rPr>
      </w:r>
    </w:p>
    <w:p>
      <w:pPr>
        <w:pStyle w:val="Normal"/>
        <w:bidi w:val="0"/>
        <w:jc w:val="start"/>
        <w:rPr>
          <w:lang w:val="zxx" w:eastAsia="zxx" w:bidi="zxx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1428115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FF8000"/>
          <w:lang w:val="zxx" w:eastAsia="zxx" w:bidi="zxx"/>
        </w:rPr>
        <w:t>&lt;h1&gt; līdz &lt;h6&gt; birkas tiek izmantotas, lai definētu HTML virsrakstus.</w:t>
      </w:r>
    </w:p>
    <w:p>
      <w:pPr>
        <w:pStyle w:val="Normal"/>
        <w:bidi w:val="0"/>
        <w:jc w:val="start"/>
        <w:rPr>
          <w:color w:val="FF8000"/>
          <w:lang w:val="zxx" w:eastAsia="zxx" w:bidi="zxx"/>
        </w:rPr>
      </w:pPr>
      <w:r>
        <w:rPr>
          <w:color w:val="FF8000"/>
          <w:lang w:val="zxx" w:eastAsia="zxx" w:bidi="zxx"/>
        </w:rPr>
        <w:t>&lt;h1&gt; definē vissvarīgāko virsrakstu. &lt;h6&gt; definē vismazāk svarīgo virsrakstu.</w:t>
      </w:r>
    </w:p>
    <w:p>
      <w:pPr>
        <w:pStyle w:val="Normal"/>
        <w:bidi w:val="0"/>
        <w:jc w:val="start"/>
        <w:rPr>
          <w:outline w:val="false"/>
          <w:color w:val="FFFF00"/>
          <w:highlight w:val="none"/>
          <w:shd w:fill="CCCCCC" w:val="clear"/>
          <w:lang w:val="zxx" w:eastAsia="zxx" w:bidi="zxx"/>
        </w:rPr>
      </w:pPr>
      <w:r>
        <w:rPr>
          <w:outline w:val="false"/>
          <w:color w:val="FFFF00"/>
          <w:shd w:fill="CCCCCC" w:val="clear"/>
          <w:lang w:val="zxx" w:eastAsia="zxx" w:bidi="zxx"/>
        </w:rPr>
        <w:t>&lt;p&gt; birka definē rindkopu.</w:t>
      </w:r>
    </w:p>
    <w:p>
      <w:pPr>
        <w:pStyle w:val="Normal"/>
        <w:bidi w:val="0"/>
        <w:jc w:val="start"/>
        <w:rPr>
          <w:outline w:val="false"/>
          <w:color w:val="FFFF00"/>
          <w:highlight w:val="none"/>
          <w:shd w:fill="CCCCCC" w:val="clear"/>
          <w:lang w:val="zxx" w:eastAsia="zxx" w:bidi="zxx"/>
        </w:rPr>
      </w:pPr>
      <w:r>
        <w:rPr>
          <w:outline w:val="false"/>
          <w:color w:val="FFFF00"/>
          <w:shd w:fill="CCCCCC" w:val="clear"/>
          <w:lang w:val="zxx" w:eastAsia="zxx" w:bidi="zxx"/>
        </w:rPr>
        <w:t>Pārlūkprogrammas automātiski pievieno vienu tukšu rindu pirms un pēc katra &lt;p&gt; elementa.</w:t>
      </w:r>
    </w:p>
    <w:p>
      <w:pPr>
        <w:pStyle w:val="Normal"/>
        <w:bidi w:val="0"/>
        <w:jc w:val="start"/>
        <w:rPr>
          <w:outline w:val="false"/>
          <w:color w:val="FF0000"/>
          <w:highlight w:val="none"/>
          <w:shd w:fill="FFFFFF" w:val="clear"/>
          <w:lang w:val="zxx" w:eastAsia="zxx" w:bidi="zxx"/>
        </w:rPr>
      </w:pPr>
      <w:r>
        <w:rPr>
          <w:outline w:val="false"/>
          <w:color w:val="000000"/>
          <w:shd w:fill="FFFFFF" w:val="clear"/>
          <w:lang w:val="zxx" w:eastAsia="zxx" w:bidi="zxx"/>
        </w:rPr>
        <w:t>&lt;small&gt; birka definē mazāku tekstu (piemēram, autortiesības un citus komentārus).</w:t>
      </w:r>
    </w:p>
    <w:p>
      <w:pPr>
        <w:pStyle w:val="Normal"/>
        <w:bidi w:val="0"/>
        <w:jc w:val="start"/>
        <w:rPr>
          <w:outline w:val="false"/>
          <w:color w:val="00A933"/>
          <w:highlight w:val="none"/>
          <w:shd w:fill="FFFFFF" w:val="clear"/>
          <w:lang w:val="zxx" w:eastAsia="zxx" w:bidi="zxx"/>
        </w:rPr>
      </w:pPr>
      <w:r>
        <w:rPr>
          <w:outline w:val="false"/>
          <w:color w:val="00A933"/>
          <w:shd w:fill="FFFFFF" w:val="clear"/>
          <w:lang w:val="zxx" w:eastAsia="zxx" w:bidi="zxx"/>
        </w:rPr>
        <w:t>&lt;br&gt; birka ievieto vienu rindiņas pārtraukumu.</w:t>
      </w:r>
    </w:p>
    <w:p>
      <w:pPr>
        <w:pStyle w:val="Normal"/>
        <w:bidi w:val="0"/>
        <w:jc w:val="start"/>
        <w:rPr>
          <w:outline w:val="false"/>
          <w:color w:val="00A933"/>
          <w:highlight w:val="none"/>
          <w:shd w:fill="FFFFFF" w:val="clear"/>
          <w:lang w:val="zxx" w:eastAsia="zxx" w:bidi="zxx"/>
        </w:rPr>
      </w:pPr>
      <w:r>
        <w:rPr>
          <w:outline w:val="false"/>
          <w:color w:val="00A933"/>
          <w:shd w:fill="FFFFFF" w:val="clear"/>
          <w:lang w:val="zxx" w:eastAsia="zxx" w:bidi="zxx"/>
        </w:rPr>
        <w:t>&lt;br&gt; birka ir tukša birka, kas nozīmē, ka tai nav beigu birkas.</w:t>
      </w:r>
    </w:p>
    <w:p>
      <w:pPr>
        <w:pStyle w:val="Normal"/>
        <w:bidi w:val="0"/>
        <w:jc w:val="start"/>
        <w:rPr>
          <w:color w:val="FF0000"/>
        </w:rPr>
      </w:pPr>
      <w:r>
        <w:rPr>
          <w:color w:val="FF0000"/>
        </w:rPr>
        <w:t>&lt;b&gt; birka norāda treknrakstu bez papildu nozīmes.</w:t>
      </w:r>
    </w:p>
    <w:p>
      <w:pPr>
        <w:pStyle w:val="Normal"/>
        <w:bidi w:val="0"/>
        <w:jc w:val="start"/>
        <w:rPr>
          <w:outline w:val="false"/>
          <w:color w:val="EC9BA4"/>
          <w:highlight w:val="none"/>
          <w:shd w:fill="FFFFFF" w:val="clear"/>
          <w:lang w:val="zxx" w:eastAsia="zxx" w:bidi="zxx"/>
        </w:rPr>
      </w:pPr>
      <w:r>
        <w:rPr>
          <w:outline w:val="false"/>
          <w:color w:val="EC9BA4"/>
          <w:shd w:fill="FFFFFF" w:val="clear"/>
          <w:lang w:val="zxx" w:eastAsia="zxx" w:bidi="zxx"/>
        </w:rPr>
        <w:t>&lt;sub&gt; birka definē apakšindeksa tekstu. Apakšindeksa teksts tiek parādīts pusrakstu zem parastās rindas un dažreiz tiek atveidots mazākā fontā. Apakšindeksa tekstu var izmantot ķīmiskām formulām, piemēram, H</w:t>
      </w:r>
      <w:r>
        <w:rPr>
          <w:outline w:val="false"/>
          <w:color w:val="EC9BA4"/>
          <w:shd w:fill="FFFFFF" w:val="clear"/>
          <w:vertAlign w:val="subscript"/>
          <w:lang w:val="zxx" w:eastAsia="zxx" w:bidi="zxx"/>
        </w:rPr>
        <w:t>2</w:t>
      </w:r>
      <w:r>
        <w:rPr>
          <w:outline w:val="false"/>
          <w:color w:val="EC9BA4"/>
          <w:shd w:fill="FFFFFF" w:val="clear"/>
          <w:lang w:val="zxx" w:eastAsia="zxx" w:bidi="zxx"/>
        </w:rPr>
        <w:t>O.</w:t>
      </w:r>
    </w:p>
    <w:p>
      <w:pPr>
        <w:pStyle w:val="Normal"/>
        <w:bidi w:val="0"/>
        <w:jc w:val="start"/>
        <w:rPr>
          <w:outline w:val="false"/>
          <w:color w:val="8D1D75"/>
          <w:highlight w:val="none"/>
          <w:shd w:fill="FFFFFF" w:val="clear"/>
          <w:lang w:val="zxx" w:eastAsia="zxx" w:bidi="zxx"/>
        </w:rPr>
      </w:pPr>
      <w:r>
        <w:rPr>
          <w:outline w:val="false"/>
          <w:color w:val="8D1D75"/>
          <w:shd w:fill="FFFFFF" w:val="clear"/>
          <w:lang w:val="zxx" w:eastAsia="zxx" w:bidi="zxx"/>
        </w:rPr>
        <w:t>&lt;sup&gt; birka definē augšraksta tekstu. Augšraksta teksts tiek parādīts pusrakstu virs parastās rindas un dažreiz tiek atveidots mazākā fontā. Augšraksta tekstu var izmantot zemsvītras piezīmēm, piemēram, WWW</w:t>
      </w:r>
      <w:r>
        <w:rPr>
          <w:outline w:val="false"/>
          <w:color w:val="8D1D75"/>
          <w:shd w:fill="FFFFFF" w:val="clear"/>
          <w:vertAlign w:val="superscript"/>
          <w:lang w:val="zxx" w:eastAsia="zxx" w:bidi="zxx"/>
        </w:rPr>
        <w:t>[1]</w:t>
      </w:r>
      <w:r>
        <w:rPr>
          <w:outline w:val="false"/>
          <w:color w:val="8D1D75"/>
          <w:shd w:fill="FFFFFF" w:val="clear"/>
          <w:lang w:val="zxx" w:eastAsia="zxx" w:bidi="zxx"/>
        </w:rPr>
        <w:t>.</w:t>
      </w:r>
    </w:p>
    <w:p>
      <w:pPr>
        <w:pStyle w:val="Normal"/>
        <w:bidi w:val="0"/>
        <w:jc w:val="start"/>
        <w:rPr>
          <w:outline w:val="false"/>
          <w:color w:val="3465A4"/>
          <w:highlight w:val="none"/>
          <w:shd w:fill="FFFFFF" w:val="clear"/>
          <w:lang w:val="zxx" w:eastAsia="zxx" w:bidi="zxx"/>
        </w:rPr>
      </w:pPr>
      <w:r>
        <w:rPr>
          <w:outline w:val="false"/>
          <w:color w:val="3465A4"/>
          <w:shd w:fill="FFFFFF" w:val="clear"/>
          <w:lang w:val="zxx" w:eastAsia="zxx" w:bidi="zxx"/>
        </w:rPr>
        <w:t>&lt;i&gt; birka definē teksta daļu alternatīvā balsī vai noskaņā. Iekšējais saturs parasti tiek parādīts slīprakstā.</w:t>
      </w:r>
    </w:p>
    <w:p>
      <w:pPr>
        <w:pStyle w:val="Normal"/>
        <w:bidi w:val="0"/>
        <w:jc w:val="start"/>
        <w:rPr>
          <w:outline w:val="false"/>
          <w:color w:val="3465A4"/>
          <w:highlight w:val="none"/>
          <w:shd w:fill="FFFFFF" w:val="clear"/>
          <w:lang w:val="zxx" w:eastAsia="zxx" w:bidi="zxx"/>
        </w:rPr>
      </w:pPr>
      <w:r>
        <w:rPr>
          <w:outline w:val="false"/>
          <w:color w:val="3465A4"/>
          <w:shd w:fill="FFFFFF" w:val="clear"/>
          <w:lang w:val="zxx" w:eastAsia="zxx" w:bidi="zxx"/>
        </w:rPr>
      </w:r>
    </w:p>
    <w:p>
      <w:pPr>
        <w:pStyle w:val="Normal"/>
        <w:bidi w:val="0"/>
        <w:jc w:val="start"/>
        <w:rPr>
          <w:outline w:val="false"/>
          <w:color w:val="000000"/>
          <w:highlight w:val="none"/>
          <w:shd w:fill="FFFFFF" w:val="clear"/>
          <w:lang w:val="zxx" w:eastAsia="zxx" w:bidi="zxx"/>
        </w:rPr>
      </w:pPr>
      <w:r>
        <w:rPr>
          <w:outline w:val="false"/>
          <w:color w:val="000000"/>
          <w:shd w:fill="FFFFFF" w:val="clear"/>
          <w:lang w:val="zxx" w:eastAsia="zxx" w:bidi="zxx"/>
        </w:rPr>
        <w:t>&lt;!DOCTYPE html&gt;</w:t>
      </w:r>
    </w:p>
    <w:p>
      <w:pPr>
        <w:pStyle w:val="Normal"/>
        <w:bidi w:val="0"/>
        <w:jc w:val="start"/>
        <w:rPr>
          <w:outline w:val="false"/>
          <w:color w:val="000000"/>
          <w:highlight w:val="none"/>
          <w:shd w:fill="FFFFFF" w:val="clear"/>
          <w:lang w:val="zxx" w:eastAsia="zxx" w:bidi="zxx"/>
        </w:rPr>
      </w:pPr>
      <w:r>
        <w:rPr>
          <w:outline w:val="false"/>
          <w:color w:val="000000"/>
          <w:shd w:fill="FFFFFF" w:val="clear"/>
          <w:lang w:val="zxx" w:eastAsia="zxx" w:bidi="zxx"/>
        </w:rPr>
        <w:t>&lt;html&gt;</w:t>
      </w:r>
    </w:p>
    <w:p>
      <w:pPr>
        <w:pStyle w:val="Normal"/>
        <w:bidi w:val="0"/>
        <w:jc w:val="start"/>
        <w:rPr>
          <w:outline w:val="false"/>
          <w:color w:val="000000"/>
          <w:highlight w:val="none"/>
          <w:shd w:fill="FFFFFF" w:val="clear"/>
          <w:lang w:val="zxx" w:eastAsia="zxx" w:bidi="zxx"/>
        </w:rPr>
      </w:pPr>
      <w:r>
        <w:rPr>
          <w:outline w:val="false"/>
          <w:color w:val="000000"/>
          <w:shd w:fill="FFFFFF" w:val="clear"/>
          <w:lang w:val="zxx" w:eastAsia="zxx" w:bidi="zxx"/>
        </w:rPr>
        <w:t>&lt;body&gt;</w:t>
      </w:r>
    </w:p>
    <w:p>
      <w:pPr>
        <w:pStyle w:val="Normal"/>
        <w:bidi w:val="0"/>
        <w:jc w:val="start"/>
        <w:rPr>
          <w:outline w:val="false"/>
          <w:color w:val="000000"/>
          <w:highlight w:val="none"/>
          <w:shd w:fill="FFFFFF" w:val="clear"/>
          <w:lang w:val="zxx" w:eastAsia="zxx" w:bidi="zxx"/>
        </w:rPr>
      </w:pPr>
      <w:r>
        <w:rPr>
          <w:outline w:val="false"/>
          <w:color w:val="000000"/>
          <w:shd w:fill="FFFFFF" w:val="clear"/>
          <w:lang w:val="zxx" w:eastAsia="zxx" w:bidi="zxx"/>
        </w:rPr>
      </w:r>
    </w:p>
    <w:p>
      <w:pPr>
        <w:pStyle w:val="Normal"/>
        <w:bidi w:val="0"/>
        <w:jc w:val="start"/>
        <w:rPr>
          <w:outline w:val="false"/>
          <w:color w:val="000000"/>
          <w:highlight w:val="none"/>
          <w:shd w:fill="FFFFFF" w:val="clear"/>
          <w:lang w:val="zxx" w:eastAsia="zxx" w:bidi="zxx"/>
        </w:rPr>
      </w:pPr>
      <w:r>
        <w:rPr>
          <w:outline w:val="false"/>
          <w:color w:val="000000"/>
          <w:shd w:fill="FFFFFF" w:val="clear"/>
          <w:lang w:val="zxx" w:eastAsia="zxx" w:bidi="zxx"/>
        </w:rPr>
        <w:t>&lt;h1&gt;h1 tag&lt;/h1&gt;</w:t>
      </w:r>
    </w:p>
    <w:p>
      <w:pPr>
        <w:pStyle w:val="Normal"/>
        <w:bidi w:val="0"/>
        <w:jc w:val="start"/>
        <w:rPr>
          <w:outline w:val="false"/>
          <w:color w:val="000000"/>
          <w:highlight w:val="none"/>
          <w:shd w:fill="FFFFFF" w:val="clear"/>
          <w:lang w:val="zxx" w:eastAsia="zxx" w:bidi="zxx"/>
        </w:rPr>
      </w:pPr>
      <w:r>
        <w:rPr>
          <w:outline w:val="false"/>
          <w:color w:val="000000"/>
          <w:shd w:fill="FFFFFF" w:val="clear"/>
          <w:lang w:val="zxx" w:eastAsia="zxx" w:bidi="zxx"/>
        </w:rPr>
      </w:r>
    </w:p>
    <w:p>
      <w:pPr>
        <w:pStyle w:val="Normal"/>
        <w:bidi w:val="0"/>
        <w:jc w:val="start"/>
        <w:rPr>
          <w:outline w:val="false"/>
          <w:color w:val="000000"/>
          <w:highlight w:val="none"/>
          <w:shd w:fill="FFFFFF" w:val="clear"/>
          <w:lang w:val="zxx" w:eastAsia="zxx" w:bidi="zxx"/>
        </w:rPr>
      </w:pPr>
      <w:r>
        <w:rPr>
          <w:outline w:val="false"/>
          <w:color w:val="000000"/>
          <w:shd w:fill="FFFFFF" w:val="clear"/>
          <w:lang w:val="zxx" w:eastAsia="zxx" w:bidi="zxx"/>
        </w:rPr>
        <w:t>&lt;p&gt;Cut, copy, and paste &lt;small&gt;are essential commands&lt;/small&gt; &lt;br&gt;&lt;b&gt;of modern human–computer&lt;/b&gt; &lt;sub&gt;interaction and user interface design.&lt;/sub&gt; &lt;sup&gt;They offer an interprocess communication technique&lt;/sup&gt; &lt;i&gt;for transferring data through a computer's user interface.&lt;/i&gt;&lt;/p&gt;</w:t>
      </w:r>
    </w:p>
    <w:p>
      <w:pPr>
        <w:pStyle w:val="Normal"/>
        <w:bidi w:val="0"/>
        <w:jc w:val="start"/>
        <w:rPr>
          <w:outline w:val="false"/>
          <w:color w:val="000000"/>
          <w:highlight w:val="none"/>
          <w:shd w:fill="FFFFFF" w:val="clear"/>
          <w:lang w:val="zxx" w:eastAsia="zxx" w:bidi="zxx"/>
        </w:rPr>
      </w:pPr>
      <w:r>
        <w:rPr>
          <w:outline w:val="false"/>
          <w:color w:val="000000"/>
          <w:shd w:fill="FFFFFF" w:val="clear"/>
          <w:lang w:val="zxx" w:eastAsia="zxx" w:bidi="zxx"/>
        </w:rPr>
      </w:r>
    </w:p>
    <w:p>
      <w:pPr>
        <w:pStyle w:val="Normal"/>
        <w:bidi w:val="0"/>
        <w:jc w:val="start"/>
        <w:rPr>
          <w:outline w:val="false"/>
          <w:color w:val="000000"/>
          <w:highlight w:val="none"/>
          <w:shd w:fill="FFFFFF" w:val="clear"/>
          <w:lang w:val="zxx" w:eastAsia="zxx" w:bidi="zxx"/>
        </w:rPr>
      </w:pPr>
      <w:r>
        <w:rPr>
          <w:outline w:val="false"/>
          <w:color w:val="000000"/>
          <w:shd w:fill="FFFFFF" w:val="clear"/>
          <w:lang w:val="zxx" w:eastAsia="zxx" w:bidi="zxx"/>
        </w:rPr>
        <w:t>&lt;/body&gt;</w:t>
      </w:r>
    </w:p>
    <w:p>
      <w:pPr>
        <w:pStyle w:val="Normal"/>
        <w:bidi w:val="0"/>
        <w:jc w:val="start"/>
        <w:rPr>
          <w:outline w:val="false"/>
          <w:color w:val="000000"/>
          <w:highlight w:val="none"/>
          <w:shd w:fill="FFFFFF" w:val="clear"/>
          <w:lang w:val="zxx" w:eastAsia="zxx" w:bidi="zxx"/>
        </w:rPr>
      </w:pPr>
      <w:r>
        <w:rPr>
          <w:outline w:val="false"/>
          <w:color w:val="000000"/>
          <w:shd w:fill="FFFFFF" w:val="clear"/>
          <w:lang w:val="zxx" w:eastAsia="zxx" w:bidi="zxx"/>
        </w:rPr>
        <w:t>&lt;/html&gt;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LibreOffice/25.8.3.2$Windows_X86_64 LibreOffice_project/8ca8d55c161d602844f5428fa4b58097424e324e</Application>
  <AppVersion>15.0000</AppVersion>
  <Pages>2</Pages>
  <Words>213</Words>
  <Characters>1493</Characters>
  <CharactersWithSpaces>1678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2026-01-06T18:39:17Z</dcterms:created>
  <dc:creator/>
  <dc:description/>
  <dc:language>en-GB</dc:language>
  <cp:lastModifiedBy/>
  <dcterms:modified xsi:type="dcterms:W3CDTF">2026-01-06T19:33:08Z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