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5035" w:rsidRDefault="00EC5035">
      <w:pPr>
        <w:spacing w:before="1200"/>
      </w:pPr>
    </w:p>
    <w:p w:rsidR="00EC5035" w:rsidRPr="003276AD" w:rsidRDefault="0018492E">
      <w:pPr>
        <w:spacing w:after="80"/>
        <w:jc w:val="center"/>
        <w:rPr>
          <w:lang w:val="en-US"/>
        </w:rPr>
      </w:pPr>
      <w:r w:rsidRPr="003276AD">
        <w:rPr>
          <w:b/>
          <w:bCs/>
          <w:color w:val="D4820A"/>
          <w:spacing w:val="200"/>
          <w:sz w:val="20"/>
          <w:szCs w:val="20"/>
          <w:lang w:val="en-US"/>
        </w:rPr>
        <w:t>PROJEKTA APRAKSTS</w:t>
      </w:r>
    </w:p>
    <w:p w:rsidR="00EC5035" w:rsidRPr="003276AD" w:rsidRDefault="0018492E">
      <w:pPr>
        <w:spacing w:after="40"/>
        <w:jc w:val="center"/>
        <w:rPr>
          <w:lang w:val="en-US"/>
        </w:rPr>
      </w:pPr>
      <w:r w:rsidRPr="003276AD">
        <w:rPr>
          <w:b/>
          <w:bCs/>
          <w:sz w:val="64"/>
          <w:szCs w:val="64"/>
          <w:lang w:val="en-US"/>
        </w:rPr>
        <w:t>MantuDetektīvs</w:t>
      </w:r>
    </w:p>
    <w:p w:rsidR="00EC5035" w:rsidRPr="003276AD" w:rsidRDefault="0018492E">
      <w:pPr>
        <w:spacing w:after="400"/>
        <w:jc w:val="center"/>
        <w:rPr>
          <w:lang w:val="en-US"/>
        </w:rPr>
      </w:pPr>
      <w:r w:rsidRPr="003276AD">
        <w:rPr>
          <w:i/>
          <w:iCs/>
          <w:color w:val="3D5166"/>
          <w:sz w:val="28"/>
          <w:szCs w:val="28"/>
          <w:lang w:val="en-US"/>
        </w:rPr>
        <w:t>QR / NFC pazaudēto mantu uzskaites sistēma</w:t>
      </w:r>
    </w:p>
    <w:p w:rsidR="00EC5035" w:rsidRPr="003276AD" w:rsidRDefault="00EC5035">
      <w:pPr>
        <w:pBdr>
          <w:bottom w:val="single" w:sz="6" w:space="1" w:color="D4820A"/>
        </w:pBdr>
        <w:spacing w:after="400"/>
        <w:rPr>
          <w:lang w:val="en-US"/>
        </w:rPr>
      </w:pPr>
    </w:p>
    <w:p w:rsidR="00EC5035" w:rsidRPr="003276AD" w:rsidRDefault="0018492E">
      <w:pPr>
        <w:spacing w:after="80"/>
        <w:jc w:val="center"/>
        <w:rPr>
          <w:lang w:val="en-US"/>
        </w:rPr>
      </w:pPr>
      <w:proofErr w:type="gramStart"/>
      <w:r w:rsidRPr="003276AD">
        <w:rPr>
          <w:color w:val="4A5568"/>
          <w:spacing w:val="80"/>
          <w:lang w:val="en-US"/>
        </w:rPr>
        <w:t>Problēma  ·</w:t>
      </w:r>
      <w:proofErr w:type="gramEnd"/>
      <w:r w:rsidRPr="003276AD">
        <w:rPr>
          <w:color w:val="4A5568"/>
          <w:spacing w:val="80"/>
          <w:lang w:val="en-US"/>
        </w:rPr>
        <w:t xml:space="preserve">  Vīzija  ·  Risinājums  ·  Prasības</w:t>
      </w:r>
    </w:p>
    <w:p w:rsidR="00EC5035" w:rsidRPr="003276AD" w:rsidRDefault="00EC5035">
      <w:pPr>
        <w:spacing w:before="800"/>
        <w:rPr>
          <w:lang w:val="en-US"/>
        </w:rPr>
      </w:pPr>
      <w:bookmarkStart w:id="0" w:name="_GoBack"/>
      <w:bookmarkEnd w:id="0"/>
    </w:p>
    <w:p w:rsidR="00EC5035" w:rsidRPr="003276AD" w:rsidRDefault="00EC5035">
      <w:pPr>
        <w:pageBreakBefore/>
        <w:rPr>
          <w:lang w:val="en-US"/>
        </w:rPr>
      </w:pPr>
    </w:p>
    <w:p w:rsidR="00EC5035" w:rsidRPr="003276AD" w:rsidRDefault="0018492E">
      <w:pPr>
        <w:pStyle w:val="1"/>
        <w:pBdr>
          <w:bottom w:val="single" w:sz="6" w:space="4" w:color="D4820A"/>
        </w:pBdr>
        <w:shd w:val="clear" w:color="auto" w:fill="1A2B4A"/>
        <w:ind w:left="360" w:right="360"/>
        <w:rPr>
          <w:lang w:val="en-US"/>
        </w:rPr>
      </w:pPr>
      <w:r w:rsidRPr="003276AD">
        <w:rPr>
          <w:lang w:val="en-US"/>
        </w:rPr>
        <w:t>1.  Sistēmas apraksts</w:t>
      </w:r>
    </w:p>
    <w:p w:rsidR="00EC5035" w:rsidRPr="003276AD" w:rsidRDefault="00EC5035">
      <w:pPr>
        <w:spacing w:before="60"/>
        <w:rPr>
          <w:lang w:val="en-US"/>
        </w:rPr>
      </w:pPr>
    </w:p>
    <w:p w:rsidR="00EC5035" w:rsidRPr="003276AD" w:rsidRDefault="0018492E">
      <w:pPr>
        <w:spacing w:before="60" w:after="60"/>
        <w:rPr>
          <w:lang w:val="en-US"/>
        </w:rPr>
      </w:pPr>
      <w:r w:rsidRPr="003276AD">
        <w:rPr>
          <w:lang w:val="en-US"/>
        </w:rPr>
        <w:t xml:space="preserve">MantuDetektīvs ir digitāla uzskaites sistēma, kas izstrādāta publiskām vietām ar augstu apmeklētāju plūsmu — tirgiem, bibliotēkām, transporta mezgliem </w:t>
      </w:r>
      <w:proofErr w:type="gramStart"/>
      <w:r w:rsidRPr="003276AD">
        <w:rPr>
          <w:lang w:val="en-US"/>
        </w:rPr>
        <w:t>un</w:t>
      </w:r>
      <w:proofErr w:type="gramEnd"/>
      <w:r w:rsidRPr="003276AD">
        <w:rPr>
          <w:lang w:val="en-US"/>
        </w:rPr>
        <w:t xml:space="preserve"> pašvaldību iestādēm. Sistēma risina hroniskā problēmu: katrā šādā vietā regulāri tiek atrastas desmiti</w:t>
      </w:r>
      <w:r w:rsidRPr="003276AD">
        <w:rPr>
          <w:lang w:val="en-US"/>
        </w:rPr>
        <w:t>em pazaudētu mantu, kuru uzskaite notiek uz papīra lapiņām vai no galvas.</w:t>
      </w:r>
    </w:p>
    <w:p w:rsidR="00EC5035" w:rsidRPr="003276AD" w:rsidRDefault="00EC5035">
      <w:pPr>
        <w:spacing w:before="80"/>
        <w:rPr>
          <w:lang w:val="en-US"/>
        </w:rPr>
      </w:pPr>
    </w:p>
    <w:p w:rsidR="00EC5035" w:rsidRPr="003276AD" w:rsidRDefault="0018492E">
      <w:pPr>
        <w:spacing w:before="60" w:after="60"/>
        <w:rPr>
          <w:lang w:val="en-US"/>
        </w:rPr>
      </w:pPr>
      <w:r w:rsidRPr="003276AD">
        <w:rPr>
          <w:lang w:val="en-US"/>
        </w:rPr>
        <w:t xml:space="preserve">Sistēmas darbības princips ir vienkāršs: atrasts priekšmets tiek nofotografēts, aprakstīts </w:t>
      </w:r>
      <w:proofErr w:type="gramStart"/>
      <w:r w:rsidRPr="003276AD">
        <w:rPr>
          <w:lang w:val="en-US"/>
        </w:rPr>
        <w:t>un</w:t>
      </w:r>
      <w:proofErr w:type="gramEnd"/>
      <w:r w:rsidRPr="003276AD">
        <w:rPr>
          <w:lang w:val="en-US"/>
        </w:rPr>
        <w:t xml:space="preserve"> reģistrēts sistēmā. Tam uzlīmē QR kodu vai NFC birku. Persona, kas meklē pazaudēto mant</w:t>
      </w:r>
      <w:r w:rsidRPr="003276AD">
        <w:rPr>
          <w:lang w:val="en-US"/>
        </w:rPr>
        <w:t xml:space="preserve">u, var patstāvīgi pārbaudīt publisko katalogu — bez nepieciešamības zvanīt vai rakstīt darbiniekam. </w:t>
      </w:r>
      <w:proofErr w:type="gramStart"/>
      <w:r w:rsidRPr="003276AD">
        <w:rPr>
          <w:lang w:val="en-US"/>
        </w:rPr>
        <w:t>Ja</w:t>
      </w:r>
      <w:proofErr w:type="gramEnd"/>
      <w:r w:rsidRPr="003276AD">
        <w:rPr>
          <w:lang w:val="en-US"/>
        </w:rPr>
        <w:t xml:space="preserve"> manta atrasta, sistēma norāda glabāšanas vietu un kontaktu.</w:t>
      </w:r>
    </w:p>
    <w:p w:rsidR="00EC5035" w:rsidRPr="003276AD" w:rsidRDefault="00EC5035">
      <w:pPr>
        <w:spacing w:before="80"/>
        <w:rPr>
          <w:lang w:val="en-US"/>
        </w:rPr>
      </w:pPr>
    </w:p>
    <w:p w:rsidR="00EC5035" w:rsidRPr="003276AD" w:rsidRDefault="0018492E">
      <w:pPr>
        <w:spacing w:before="60" w:after="60"/>
        <w:rPr>
          <w:lang w:val="en-US"/>
        </w:rPr>
      </w:pPr>
      <w:r w:rsidRPr="003276AD">
        <w:rPr>
          <w:lang w:val="en-US"/>
        </w:rPr>
        <w:t xml:space="preserve">Svarīgākā sistēmas iezīme ir multi-vietu arhitektūra: viena platforma var apkalpot vairākas </w:t>
      </w:r>
      <w:r w:rsidRPr="003276AD">
        <w:rPr>
          <w:lang w:val="en-US"/>
        </w:rPr>
        <w:t xml:space="preserve">organizācijas vienlaikus — katrai </w:t>
      </w:r>
      <w:proofErr w:type="gramStart"/>
      <w:r w:rsidRPr="003276AD">
        <w:rPr>
          <w:lang w:val="en-US"/>
        </w:rPr>
        <w:t>sava</w:t>
      </w:r>
      <w:proofErr w:type="gramEnd"/>
      <w:r w:rsidRPr="003276AD">
        <w:rPr>
          <w:lang w:val="en-US"/>
        </w:rPr>
        <w:t xml:space="preserve"> administrācija, bet pazaudētājs meklē visās vietās no vienas lapas. </w:t>
      </w:r>
      <w:proofErr w:type="gramStart"/>
      <w:r w:rsidRPr="003276AD">
        <w:rPr>
          <w:lang w:val="en-US"/>
        </w:rPr>
        <w:t>Tas</w:t>
      </w:r>
      <w:proofErr w:type="gramEnd"/>
      <w:r w:rsidRPr="003276AD">
        <w:rPr>
          <w:lang w:val="en-US"/>
        </w:rPr>
        <w:t xml:space="preserve"> atrisina pašvaldības prasību par vienotu risinājumu visā pilsētā.</w:t>
      </w:r>
    </w:p>
    <w:p w:rsidR="00EC5035" w:rsidRPr="003276AD" w:rsidRDefault="00EC5035">
      <w:pPr>
        <w:spacing w:before="120"/>
        <w:rPr>
          <w:lang w:val="en-US"/>
        </w:rPr>
      </w:pPr>
    </w:p>
    <w:p w:rsidR="00EC5035" w:rsidRPr="003276AD" w:rsidRDefault="0018492E">
      <w:pPr>
        <w:pStyle w:val="1"/>
        <w:pBdr>
          <w:bottom w:val="single" w:sz="6" w:space="4" w:color="D4820A"/>
        </w:pBdr>
        <w:shd w:val="clear" w:color="auto" w:fill="1A2B4A"/>
        <w:ind w:left="360" w:right="360"/>
        <w:rPr>
          <w:lang w:val="en-US"/>
        </w:rPr>
      </w:pPr>
      <w:r w:rsidRPr="003276AD">
        <w:rPr>
          <w:lang w:val="en-US"/>
        </w:rPr>
        <w:t>2.  Darba mērķis</w:t>
      </w:r>
    </w:p>
    <w:p w:rsidR="00EC5035" w:rsidRPr="003276AD" w:rsidRDefault="00EC5035">
      <w:pPr>
        <w:spacing w:before="60"/>
        <w:rPr>
          <w:lang w:val="en-US"/>
        </w:rPr>
      </w:pPr>
    </w:p>
    <w:p w:rsidR="00EC5035" w:rsidRPr="003276AD" w:rsidRDefault="0018492E">
      <w:pPr>
        <w:spacing w:before="60" w:after="60"/>
        <w:rPr>
          <w:lang w:val="en-US"/>
        </w:rPr>
      </w:pPr>
      <w:r w:rsidRPr="003276AD">
        <w:rPr>
          <w:lang w:val="en-US"/>
        </w:rPr>
        <w:t>Darba mērķis ir izstrādāt modulāru, viegli lietojamu digitālo mantu uzskaites platformu, kas:</w:t>
      </w:r>
    </w:p>
    <w:p w:rsidR="00EC5035" w:rsidRPr="003276AD" w:rsidRDefault="00EC5035">
      <w:pPr>
        <w:spacing w:before="40"/>
        <w:rPr>
          <w:lang w:val="en-US"/>
        </w:rPr>
      </w:pPr>
    </w:p>
    <w:p w:rsidR="00EC5035" w:rsidRPr="003276AD" w:rsidRDefault="0018492E">
      <w:pPr>
        <w:pStyle w:val="a4"/>
        <w:numPr>
          <w:ilvl w:val="0"/>
          <w:numId w:val="2"/>
        </w:numPr>
        <w:spacing w:before="40" w:after="40"/>
        <w:rPr>
          <w:lang w:val="en-US"/>
        </w:rPr>
      </w:pPr>
      <w:r w:rsidRPr="003276AD">
        <w:rPr>
          <w:lang w:val="en-US"/>
        </w:rPr>
        <w:t>novērš papīra un mutisko uzskaiti publiskās organizācijās ar lielu mantu plūsmu;</w:t>
      </w:r>
    </w:p>
    <w:p w:rsidR="00EC5035" w:rsidRPr="003276AD" w:rsidRDefault="0018492E">
      <w:pPr>
        <w:pStyle w:val="a4"/>
        <w:numPr>
          <w:ilvl w:val="0"/>
          <w:numId w:val="2"/>
        </w:numPr>
        <w:spacing w:before="40" w:after="40"/>
        <w:rPr>
          <w:lang w:val="en-US"/>
        </w:rPr>
      </w:pPr>
      <w:r w:rsidRPr="003276AD">
        <w:rPr>
          <w:lang w:val="en-US"/>
        </w:rPr>
        <w:t>ļauj pazaudētājam patstāvīgi meklēt mantu tiešsaistē bez darbinieka iesaistes;</w:t>
      </w:r>
    </w:p>
    <w:p w:rsidR="00EC5035" w:rsidRPr="003276AD" w:rsidRDefault="0018492E">
      <w:pPr>
        <w:pStyle w:val="a4"/>
        <w:numPr>
          <w:ilvl w:val="0"/>
          <w:numId w:val="2"/>
        </w:numPr>
        <w:spacing w:before="40" w:after="40"/>
        <w:rPr>
          <w:lang w:val="en-US"/>
        </w:rPr>
      </w:pPr>
      <w:r w:rsidRPr="003276AD">
        <w:rPr>
          <w:lang w:val="en-US"/>
        </w:rPr>
        <w:t>n</w:t>
      </w:r>
      <w:r w:rsidRPr="003276AD">
        <w:rPr>
          <w:lang w:val="en-US"/>
        </w:rPr>
        <w:t>odrošina fizisko saistījumu starp mantu un digitālo ierakstu, izmantojot QR/NFC tehnoloģiju;</w:t>
      </w:r>
    </w:p>
    <w:p w:rsidR="00EC5035" w:rsidRPr="003276AD" w:rsidRDefault="0018492E">
      <w:pPr>
        <w:pStyle w:val="a4"/>
        <w:numPr>
          <w:ilvl w:val="0"/>
          <w:numId w:val="2"/>
        </w:numPr>
        <w:spacing w:before="40" w:after="40"/>
        <w:rPr>
          <w:lang w:val="en-US"/>
        </w:rPr>
      </w:pPr>
      <w:r w:rsidRPr="003276AD">
        <w:rPr>
          <w:lang w:val="en-US"/>
        </w:rPr>
        <w:t>darbojas kā koplietošanas tīkls starp dažādām organizācijām (tirgus, bibliotēka, autobusi, parki);</w:t>
      </w:r>
    </w:p>
    <w:p w:rsidR="00EC5035" w:rsidRPr="003276AD" w:rsidRDefault="0018492E">
      <w:pPr>
        <w:pStyle w:val="a4"/>
        <w:numPr>
          <w:ilvl w:val="0"/>
          <w:numId w:val="2"/>
        </w:numPr>
        <w:spacing w:before="40" w:after="40"/>
        <w:rPr>
          <w:lang w:val="en-US"/>
        </w:rPr>
      </w:pPr>
      <w:proofErr w:type="gramStart"/>
      <w:r w:rsidRPr="003276AD">
        <w:rPr>
          <w:lang w:val="en-US"/>
        </w:rPr>
        <w:t>sniedz</w:t>
      </w:r>
      <w:proofErr w:type="gramEnd"/>
      <w:r w:rsidRPr="003276AD">
        <w:rPr>
          <w:lang w:val="en-US"/>
        </w:rPr>
        <w:t xml:space="preserve"> pārvaldniekiem statistiku un pārskatus par atradumu dinam</w:t>
      </w:r>
      <w:r w:rsidRPr="003276AD">
        <w:rPr>
          <w:lang w:val="en-US"/>
        </w:rPr>
        <w:t>iku.</w:t>
      </w:r>
    </w:p>
    <w:p w:rsidR="00EC5035" w:rsidRPr="003276AD" w:rsidRDefault="00EC5035">
      <w:pPr>
        <w:spacing w:before="120"/>
        <w:rPr>
          <w:lang w:val="en-US"/>
        </w:rPr>
      </w:pPr>
    </w:p>
    <w:p w:rsidR="00EC5035" w:rsidRDefault="0018492E">
      <w:pPr>
        <w:pStyle w:val="1"/>
        <w:pBdr>
          <w:bottom w:val="single" w:sz="6" w:space="4" w:color="D4820A"/>
        </w:pBdr>
        <w:shd w:val="clear" w:color="auto" w:fill="1A2B4A"/>
        <w:ind w:left="360" w:right="360"/>
      </w:pPr>
      <w:r>
        <w:t>3.  Darba uzdevumi</w:t>
      </w:r>
    </w:p>
    <w:p w:rsidR="00EC5035" w:rsidRDefault="00EC5035">
      <w:pPr>
        <w:spacing w:before="60"/>
      </w:pPr>
    </w:p>
    <w:p w:rsidR="00EC5035" w:rsidRDefault="0018492E">
      <w:pPr>
        <w:pStyle w:val="a4"/>
        <w:numPr>
          <w:ilvl w:val="0"/>
          <w:numId w:val="3"/>
        </w:numPr>
        <w:spacing w:before="40" w:after="40"/>
      </w:pPr>
      <w:r>
        <w:t>Izstrādāt atraduma reģistrācijas moduli — formu ar foto, aprakstu, kategoriju un atrašanās vietu.</w:t>
      </w:r>
    </w:p>
    <w:p w:rsidR="00EC5035" w:rsidRDefault="0018492E">
      <w:pPr>
        <w:pStyle w:val="a4"/>
        <w:numPr>
          <w:ilvl w:val="0"/>
          <w:numId w:val="3"/>
        </w:numPr>
        <w:spacing w:before="40" w:after="40"/>
      </w:pPr>
      <w:r>
        <w:t>Izstrādāt QR/NFC ģenerēšanas un drukāšanas apakšsistēmu birku saistīšanai ar ierakstu.</w:t>
      </w:r>
    </w:p>
    <w:p w:rsidR="00EC5035" w:rsidRDefault="0018492E">
      <w:pPr>
        <w:pStyle w:val="a4"/>
        <w:numPr>
          <w:ilvl w:val="0"/>
          <w:numId w:val="3"/>
        </w:numPr>
        <w:spacing w:before="40" w:after="40"/>
      </w:pPr>
      <w:r>
        <w:t>Izstrādāt publisko meklēšanas lapu — filtrēša</w:t>
      </w:r>
      <w:r>
        <w:t>na pēc kategorijas, datuma, apraksta atslēgvārdiem.</w:t>
      </w:r>
    </w:p>
    <w:p w:rsidR="00EC5035" w:rsidRDefault="0018492E">
      <w:pPr>
        <w:pStyle w:val="a4"/>
        <w:numPr>
          <w:ilvl w:val="0"/>
          <w:numId w:val="3"/>
        </w:numPr>
        <w:spacing w:before="40" w:after="40"/>
      </w:pPr>
      <w:r>
        <w:t>Izstrādāt paziņojumu sistēmu — e-pasta un/vai SMS brīdinājumi pieteikuma iesniedzējam.</w:t>
      </w:r>
    </w:p>
    <w:p w:rsidR="00EC5035" w:rsidRDefault="0018492E">
      <w:pPr>
        <w:pStyle w:val="a4"/>
        <w:numPr>
          <w:ilvl w:val="0"/>
          <w:numId w:val="3"/>
        </w:numPr>
        <w:spacing w:before="40" w:after="40"/>
      </w:pPr>
      <w:r>
        <w:t>Izstrādāt multi-vietu pārvaldības moduli, kas ļauj pašvaldībai pievienot un koordinēt dalīborganizācijas.</w:t>
      </w:r>
    </w:p>
    <w:p w:rsidR="00EC5035" w:rsidRDefault="0018492E">
      <w:pPr>
        <w:pStyle w:val="a4"/>
        <w:numPr>
          <w:ilvl w:val="0"/>
          <w:numId w:val="3"/>
        </w:numPr>
        <w:spacing w:before="40" w:after="40"/>
      </w:pPr>
      <w:r>
        <w:t>Izstrādāt d</w:t>
      </w:r>
      <w:r>
        <w:t>arbinieku saskarni mantas statusa maiņai: 'atrasta → glabājas → nodota / nodota atpakaļ'.</w:t>
      </w:r>
    </w:p>
    <w:p w:rsidR="00EC5035" w:rsidRPr="003276AD" w:rsidRDefault="0018492E">
      <w:pPr>
        <w:pStyle w:val="a4"/>
        <w:numPr>
          <w:ilvl w:val="0"/>
          <w:numId w:val="3"/>
        </w:numPr>
        <w:spacing w:before="40" w:after="40"/>
        <w:rPr>
          <w:lang w:val="en-US"/>
        </w:rPr>
      </w:pPr>
      <w:r w:rsidRPr="003276AD">
        <w:rPr>
          <w:lang w:val="en-US"/>
        </w:rPr>
        <w:t xml:space="preserve">Izstrādāt administratora paneli ar statistiku, eksportu </w:t>
      </w:r>
      <w:proofErr w:type="gramStart"/>
      <w:r w:rsidRPr="003276AD">
        <w:rPr>
          <w:lang w:val="en-US"/>
        </w:rPr>
        <w:t>un</w:t>
      </w:r>
      <w:proofErr w:type="gramEnd"/>
      <w:r w:rsidRPr="003276AD">
        <w:rPr>
          <w:lang w:val="en-US"/>
        </w:rPr>
        <w:t xml:space="preserve"> lietotāju pārvaldību.</w:t>
      </w:r>
    </w:p>
    <w:p w:rsidR="00EC5035" w:rsidRPr="003276AD" w:rsidRDefault="0018492E">
      <w:pPr>
        <w:pStyle w:val="a4"/>
        <w:numPr>
          <w:ilvl w:val="0"/>
          <w:numId w:val="3"/>
        </w:numPr>
        <w:spacing w:before="40" w:after="40"/>
        <w:rPr>
          <w:lang w:val="en-US"/>
        </w:rPr>
      </w:pPr>
      <w:r w:rsidRPr="003276AD">
        <w:rPr>
          <w:lang w:val="en-US"/>
        </w:rPr>
        <w:t xml:space="preserve">Izstrādāt NFC birku finansēšanas </w:t>
      </w:r>
      <w:proofErr w:type="gramStart"/>
      <w:r w:rsidRPr="003276AD">
        <w:rPr>
          <w:lang w:val="en-US"/>
        </w:rPr>
        <w:t>un</w:t>
      </w:r>
      <w:proofErr w:type="gramEnd"/>
      <w:r w:rsidRPr="003276AD">
        <w:rPr>
          <w:lang w:val="en-US"/>
        </w:rPr>
        <w:t xml:space="preserve"> pārdales mehānismu starp organizācijām.</w:t>
      </w:r>
    </w:p>
    <w:p w:rsidR="00EC5035" w:rsidRPr="003276AD" w:rsidRDefault="0018492E">
      <w:pPr>
        <w:pStyle w:val="a4"/>
        <w:numPr>
          <w:ilvl w:val="0"/>
          <w:numId w:val="3"/>
        </w:numPr>
        <w:spacing w:before="40" w:after="40"/>
        <w:rPr>
          <w:lang w:val="en-US"/>
        </w:rPr>
      </w:pPr>
      <w:r w:rsidRPr="003276AD">
        <w:rPr>
          <w:lang w:val="en-US"/>
        </w:rPr>
        <w:t>Testēt sistēmu reālos apstākļos Rīgas Centrāltirgū intensīvas slodzes periodā.</w:t>
      </w:r>
    </w:p>
    <w:p w:rsidR="00EC5035" w:rsidRPr="003276AD" w:rsidRDefault="00EC5035">
      <w:pPr>
        <w:spacing w:before="120"/>
        <w:rPr>
          <w:lang w:val="en-US"/>
        </w:rPr>
      </w:pPr>
    </w:p>
    <w:p w:rsidR="00EC5035" w:rsidRDefault="0018492E">
      <w:pPr>
        <w:pStyle w:val="1"/>
        <w:pBdr>
          <w:bottom w:val="single" w:sz="6" w:space="4" w:color="D4820A"/>
        </w:pBdr>
        <w:shd w:val="clear" w:color="auto" w:fill="1A2B4A"/>
        <w:ind w:left="360" w:right="360"/>
      </w:pPr>
      <w:r>
        <w:lastRenderedPageBreak/>
        <w:t>4.  Sistēmas aktieri</w:t>
      </w:r>
    </w:p>
    <w:p w:rsidR="00EC5035" w:rsidRDefault="00EC5035">
      <w:pPr>
        <w:spacing w:before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00"/>
        <w:gridCol w:w="4560"/>
        <w:gridCol w:w="3200"/>
      </w:tblGrid>
      <w:tr w:rsidR="00EC5035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600" w:type="dxa"/>
            <w:tcBorders>
              <w:top w:val="single" w:sz="1" w:space="0" w:color="B0C4D8"/>
              <w:left w:val="single" w:sz="1" w:space="0" w:color="B0C4D8"/>
              <w:bottom w:val="single" w:sz="1" w:space="0" w:color="B0C4D8"/>
              <w:right w:val="single" w:sz="1" w:space="0" w:color="B0C4D8"/>
            </w:tcBorders>
            <w:shd w:val="clear" w:color="auto" w:fill="1A2B4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EC5035" w:rsidRDefault="0018492E">
            <w:r>
              <w:rPr>
                <w:b/>
                <w:bCs/>
                <w:color w:val="FFFFFF"/>
                <w:sz w:val="20"/>
                <w:szCs w:val="20"/>
              </w:rPr>
              <w:t>Aktieris</w:t>
            </w:r>
          </w:p>
        </w:tc>
        <w:tc>
          <w:tcPr>
            <w:tcW w:w="4560" w:type="dxa"/>
            <w:tcBorders>
              <w:top w:val="single" w:sz="1" w:space="0" w:color="B0C4D8"/>
              <w:left w:val="single" w:sz="1" w:space="0" w:color="B0C4D8"/>
              <w:bottom w:val="single" w:sz="1" w:space="0" w:color="B0C4D8"/>
              <w:right w:val="single" w:sz="1" w:space="0" w:color="B0C4D8"/>
            </w:tcBorders>
            <w:shd w:val="clear" w:color="auto" w:fill="1A2B4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EC5035" w:rsidRDefault="0018492E">
            <w:r>
              <w:rPr>
                <w:b/>
                <w:bCs/>
                <w:color w:val="FFFFFF"/>
                <w:sz w:val="20"/>
                <w:szCs w:val="20"/>
              </w:rPr>
              <w:t>Loma un darbības</w:t>
            </w:r>
          </w:p>
        </w:tc>
        <w:tc>
          <w:tcPr>
            <w:tcW w:w="3200" w:type="dxa"/>
            <w:tcBorders>
              <w:top w:val="single" w:sz="1" w:space="0" w:color="B0C4D8"/>
              <w:left w:val="single" w:sz="1" w:space="0" w:color="B0C4D8"/>
              <w:bottom w:val="single" w:sz="1" w:space="0" w:color="B0C4D8"/>
              <w:right w:val="single" w:sz="1" w:space="0" w:color="B0C4D8"/>
            </w:tcBorders>
            <w:shd w:val="clear" w:color="auto" w:fill="1A2B4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EC5035" w:rsidRDefault="0018492E">
            <w:r>
              <w:rPr>
                <w:b/>
                <w:bCs/>
                <w:color w:val="FFFFFF"/>
                <w:sz w:val="20"/>
                <w:szCs w:val="20"/>
              </w:rPr>
              <w:t>Saskarne</w:t>
            </w:r>
          </w:p>
        </w:tc>
      </w:tr>
      <w:tr w:rsidR="00EC5035" w:rsidRPr="003276AD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single" w:sz="1" w:space="0" w:color="B0C4D8"/>
              <w:left w:val="single" w:sz="1" w:space="0" w:color="B0C4D8"/>
              <w:bottom w:val="single" w:sz="1" w:space="0" w:color="B0C4D8"/>
              <w:right w:val="single" w:sz="1" w:space="0" w:color="B0C4D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EC5035" w:rsidRDefault="0018492E">
            <w:r>
              <w:rPr>
                <w:b/>
                <w:bCs/>
                <w:sz w:val="20"/>
                <w:szCs w:val="20"/>
              </w:rPr>
              <w:t xml:space="preserve"> Atradējs</w:t>
            </w:r>
          </w:p>
        </w:tc>
        <w:tc>
          <w:tcPr>
            <w:tcW w:w="4560" w:type="dxa"/>
            <w:tcBorders>
              <w:top w:val="single" w:sz="1" w:space="0" w:color="B0C4D8"/>
              <w:left w:val="single" w:sz="1" w:space="0" w:color="B0C4D8"/>
              <w:bottom w:val="single" w:sz="1" w:space="0" w:color="B0C4D8"/>
              <w:right w:val="single" w:sz="1" w:space="0" w:color="B0C4D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EC5035" w:rsidRDefault="0018492E">
            <w:r>
              <w:rPr>
                <w:sz w:val="20"/>
                <w:szCs w:val="20"/>
              </w:rPr>
              <w:t>Persona, kas atrod mantu. Reģistrē atradumu, uzlīmē QR/NFC birku, noglabā noteiktā vietā.</w:t>
            </w:r>
          </w:p>
        </w:tc>
        <w:tc>
          <w:tcPr>
            <w:tcW w:w="3200" w:type="dxa"/>
            <w:tcBorders>
              <w:top w:val="single" w:sz="1" w:space="0" w:color="B0C4D8"/>
              <w:left w:val="single" w:sz="1" w:space="0" w:color="B0C4D8"/>
              <w:bottom w:val="single" w:sz="1" w:space="0" w:color="B0C4D8"/>
              <w:right w:val="single" w:sz="1" w:space="0" w:color="B0C4D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EC5035" w:rsidRPr="003276AD" w:rsidRDefault="0018492E">
            <w:pPr>
              <w:rPr>
                <w:lang w:val="en-US"/>
              </w:rPr>
            </w:pPr>
            <w:r w:rsidRPr="003276AD">
              <w:rPr>
                <w:i/>
                <w:iCs/>
                <w:color w:val="4A5568"/>
                <w:sz w:val="20"/>
                <w:szCs w:val="20"/>
                <w:lang w:val="en-US"/>
              </w:rPr>
              <w:t>Reģistrācijas saskarne; kamera foto uzņemšanai</w:t>
            </w:r>
          </w:p>
        </w:tc>
      </w:tr>
      <w:tr w:rsidR="00EC5035" w:rsidRPr="003276AD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single" w:sz="1" w:space="0" w:color="B0C4D8"/>
              <w:left w:val="single" w:sz="1" w:space="0" w:color="B0C4D8"/>
              <w:bottom w:val="single" w:sz="1" w:space="0" w:color="B0C4D8"/>
              <w:right w:val="single" w:sz="1" w:space="0" w:color="B0C4D8"/>
            </w:tcBorders>
            <w:shd w:val="clear" w:color="auto" w:fill="F2F6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EC5035" w:rsidRDefault="0018492E">
            <w:r>
              <w:rPr>
                <w:b/>
                <w:bCs/>
                <w:sz w:val="20"/>
                <w:szCs w:val="20"/>
              </w:rPr>
              <w:t xml:space="preserve"> Pazaudētājs</w:t>
            </w:r>
          </w:p>
        </w:tc>
        <w:tc>
          <w:tcPr>
            <w:tcW w:w="4560" w:type="dxa"/>
            <w:tcBorders>
              <w:top w:val="single" w:sz="1" w:space="0" w:color="B0C4D8"/>
              <w:left w:val="single" w:sz="1" w:space="0" w:color="B0C4D8"/>
              <w:bottom w:val="single" w:sz="1" w:space="0" w:color="B0C4D8"/>
              <w:right w:val="single" w:sz="1" w:space="0" w:color="B0C4D8"/>
            </w:tcBorders>
            <w:shd w:val="clear" w:color="auto" w:fill="F2F6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EC5035" w:rsidRDefault="0018492E">
            <w:r>
              <w:rPr>
                <w:sz w:val="20"/>
                <w:szCs w:val="20"/>
              </w:rPr>
              <w:t>Persona, kas pazaudēja mantu. Meklē sistēmā pēc apraksta, saņem paziņojumu vai atnāk pēc mantas.</w:t>
            </w:r>
          </w:p>
        </w:tc>
        <w:tc>
          <w:tcPr>
            <w:tcW w:w="3200" w:type="dxa"/>
            <w:tcBorders>
              <w:top w:val="single" w:sz="1" w:space="0" w:color="B0C4D8"/>
              <w:left w:val="single" w:sz="1" w:space="0" w:color="B0C4D8"/>
              <w:bottom w:val="single" w:sz="1" w:space="0" w:color="B0C4D8"/>
              <w:right w:val="single" w:sz="1" w:space="0" w:color="B0C4D8"/>
            </w:tcBorders>
            <w:shd w:val="clear" w:color="auto" w:fill="F2F6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EC5035" w:rsidRPr="003276AD" w:rsidRDefault="0018492E">
            <w:pPr>
              <w:rPr>
                <w:lang w:val="en-US"/>
              </w:rPr>
            </w:pPr>
            <w:r w:rsidRPr="003276AD">
              <w:rPr>
                <w:i/>
                <w:iCs/>
                <w:color w:val="4A5568"/>
                <w:sz w:val="20"/>
                <w:szCs w:val="20"/>
                <w:lang w:val="en-US"/>
              </w:rPr>
              <w:t>Publiskā meklēšanas lapa (PWA); e-pasts / SMS</w:t>
            </w:r>
          </w:p>
        </w:tc>
      </w:tr>
      <w:tr w:rsidR="00EC5035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single" w:sz="1" w:space="0" w:color="B0C4D8"/>
              <w:left w:val="single" w:sz="1" w:space="0" w:color="B0C4D8"/>
              <w:bottom w:val="single" w:sz="1" w:space="0" w:color="B0C4D8"/>
              <w:right w:val="single" w:sz="1" w:space="0" w:color="B0C4D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EC5035" w:rsidRDefault="0018492E">
            <w:r>
              <w:rPr>
                <w:b/>
                <w:bCs/>
                <w:sz w:val="20"/>
                <w:szCs w:val="20"/>
              </w:rPr>
              <w:t xml:space="preserve"> Administrators</w:t>
            </w:r>
          </w:p>
        </w:tc>
        <w:tc>
          <w:tcPr>
            <w:tcW w:w="4560" w:type="dxa"/>
            <w:tcBorders>
              <w:top w:val="single" w:sz="1" w:space="0" w:color="B0C4D8"/>
              <w:left w:val="single" w:sz="1" w:space="0" w:color="B0C4D8"/>
              <w:bottom w:val="single" w:sz="1" w:space="0" w:color="B0C4D8"/>
              <w:right w:val="single" w:sz="1" w:space="0" w:color="B0C4D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EC5035" w:rsidRPr="003276AD" w:rsidRDefault="0018492E">
            <w:pPr>
              <w:rPr>
                <w:lang w:val="en-US"/>
              </w:rPr>
            </w:pPr>
            <w:r w:rsidRPr="003276AD">
              <w:rPr>
                <w:sz w:val="20"/>
                <w:szCs w:val="20"/>
                <w:lang w:val="en-US"/>
              </w:rPr>
              <w:t>Organizācijas darbinieks (piemēram, tirgus, bibliotēka). Pārvalda atrastos priekšmetus, apstiprina izsniegšanu, skatās statistiku.</w:t>
            </w:r>
          </w:p>
        </w:tc>
        <w:tc>
          <w:tcPr>
            <w:tcW w:w="3200" w:type="dxa"/>
            <w:tcBorders>
              <w:top w:val="single" w:sz="1" w:space="0" w:color="B0C4D8"/>
              <w:left w:val="single" w:sz="1" w:space="0" w:color="B0C4D8"/>
              <w:bottom w:val="single" w:sz="1" w:space="0" w:color="B0C4D8"/>
              <w:right w:val="single" w:sz="1" w:space="0" w:color="B0C4D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EC5035" w:rsidRDefault="0018492E">
            <w:r>
              <w:rPr>
                <w:i/>
                <w:iCs/>
                <w:color w:val="4A5568"/>
                <w:sz w:val="20"/>
                <w:szCs w:val="20"/>
              </w:rPr>
              <w:t>Admin panelis; ziņojumu centrs</w:t>
            </w:r>
          </w:p>
        </w:tc>
      </w:tr>
      <w:tr w:rsidR="00EC5035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single" w:sz="1" w:space="0" w:color="B0C4D8"/>
              <w:left w:val="single" w:sz="1" w:space="0" w:color="B0C4D8"/>
              <w:bottom w:val="single" w:sz="1" w:space="0" w:color="B0C4D8"/>
              <w:right w:val="single" w:sz="1" w:space="0" w:color="B0C4D8"/>
            </w:tcBorders>
            <w:shd w:val="clear" w:color="auto" w:fill="F2F6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EC5035" w:rsidRDefault="0018492E">
            <w:r>
              <w:rPr>
                <w:b/>
                <w:bCs/>
                <w:sz w:val="20"/>
                <w:szCs w:val="20"/>
              </w:rPr>
              <w:t xml:space="preserve"> Pašvaldība / koordinators</w:t>
            </w:r>
          </w:p>
        </w:tc>
        <w:tc>
          <w:tcPr>
            <w:tcW w:w="4560" w:type="dxa"/>
            <w:tcBorders>
              <w:top w:val="single" w:sz="1" w:space="0" w:color="B0C4D8"/>
              <w:left w:val="single" w:sz="1" w:space="0" w:color="B0C4D8"/>
              <w:bottom w:val="single" w:sz="1" w:space="0" w:color="B0C4D8"/>
              <w:right w:val="single" w:sz="1" w:space="0" w:color="B0C4D8"/>
            </w:tcBorders>
            <w:shd w:val="clear" w:color="auto" w:fill="F2F6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EC5035" w:rsidRDefault="0018492E">
            <w:r>
              <w:rPr>
                <w:sz w:val="20"/>
                <w:szCs w:val="20"/>
              </w:rPr>
              <w:t>Pārvalda visu vietu tīklu. Nosaka koplietošanas noteikumus, finansē NFC birkas, skatās pārskata analītiku.</w:t>
            </w:r>
          </w:p>
        </w:tc>
        <w:tc>
          <w:tcPr>
            <w:tcW w:w="3200" w:type="dxa"/>
            <w:tcBorders>
              <w:top w:val="single" w:sz="1" w:space="0" w:color="B0C4D8"/>
              <w:left w:val="single" w:sz="1" w:space="0" w:color="B0C4D8"/>
              <w:bottom w:val="single" w:sz="1" w:space="0" w:color="B0C4D8"/>
              <w:right w:val="single" w:sz="1" w:space="0" w:color="B0C4D8"/>
            </w:tcBorders>
            <w:shd w:val="clear" w:color="auto" w:fill="F2F6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EC5035" w:rsidRDefault="0018492E">
            <w:r>
              <w:rPr>
                <w:i/>
                <w:iCs/>
                <w:color w:val="4A5568"/>
                <w:sz w:val="20"/>
                <w:szCs w:val="20"/>
              </w:rPr>
              <w:t>Centralizētā analītikas panelis</w:t>
            </w:r>
          </w:p>
        </w:tc>
      </w:tr>
      <w:tr w:rsidR="00EC5035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single" w:sz="1" w:space="0" w:color="B0C4D8"/>
              <w:left w:val="single" w:sz="1" w:space="0" w:color="B0C4D8"/>
              <w:bottom w:val="single" w:sz="1" w:space="0" w:color="B0C4D8"/>
              <w:right w:val="single" w:sz="1" w:space="0" w:color="B0C4D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EC5035" w:rsidRPr="003276AD" w:rsidRDefault="0018492E">
            <w:pPr>
              <w:rPr>
                <w:lang w:val="en-US"/>
              </w:rPr>
            </w:pPr>
            <w:r w:rsidRPr="003276AD">
              <w:rPr>
                <w:b/>
                <w:bCs/>
                <w:sz w:val="20"/>
                <w:szCs w:val="20"/>
                <w:lang w:val="en-US"/>
              </w:rPr>
              <w:t xml:space="preserve"> QR/NFC birka (aparatūra)</w:t>
            </w:r>
          </w:p>
        </w:tc>
        <w:tc>
          <w:tcPr>
            <w:tcW w:w="4560" w:type="dxa"/>
            <w:tcBorders>
              <w:top w:val="single" w:sz="1" w:space="0" w:color="B0C4D8"/>
              <w:left w:val="single" w:sz="1" w:space="0" w:color="B0C4D8"/>
              <w:bottom w:val="single" w:sz="1" w:space="0" w:color="B0C4D8"/>
              <w:right w:val="single" w:sz="1" w:space="0" w:color="B0C4D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EC5035" w:rsidRPr="003276AD" w:rsidRDefault="0018492E">
            <w:pPr>
              <w:rPr>
                <w:lang w:val="en-US"/>
              </w:rPr>
            </w:pPr>
            <w:r w:rsidRPr="003276AD">
              <w:rPr>
                <w:sz w:val="20"/>
                <w:szCs w:val="20"/>
                <w:lang w:val="en-US"/>
              </w:rPr>
              <w:t>Pasīvs aktieris — fiziski piestiprināta mantai. Saista fizisko priekšmetu ar sistēmas ierakstu.</w:t>
            </w:r>
          </w:p>
        </w:tc>
        <w:tc>
          <w:tcPr>
            <w:tcW w:w="3200" w:type="dxa"/>
            <w:tcBorders>
              <w:top w:val="single" w:sz="1" w:space="0" w:color="B0C4D8"/>
              <w:left w:val="single" w:sz="1" w:space="0" w:color="B0C4D8"/>
              <w:bottom w:val="single" w:sz="1" w:space="0" w:color="B0C4D8"/>
              <w:right w:val="single" w:sz="1" w:space="0" w:color="B0C4D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EC5035" w:rsidRDefault="0018492E">
            <w:r>
              <w:rPr>
                <w:i/>
                <w:iCs/>
                <w:color w:val="4A5568"/>
                <w:sz w:val="20"/>
                <w:szCs w:val="20"/>
              </w:rPr>
              <w:t>Nav — pasīvs identifikators</w:t>
            </w:r>
          </w:p>
        </w:tc>
      </w:tr>
    </w:tbl>
    <w:p w:rsidR="00EC5035" w:rsidRDefault="00EC5035">
      <w:pPr>
        <w:spacing w:before="120"/>
      </w:pPr>
    </w:p>
    <w:p w:rsidR="00EC5035" w:rsidRDefault="0018492E">
      <w:pPr>
        <w:pStyle w:val="1"/>
        <w:pBdr>
          <w:bottom w:val="single" w:sz="6" w:space="4" w:color="D4820A"/>
        </w:pBdr>
        <w:shd w:val="clear" w:color="auto" w:fill="1A2B4A"/>
        <w:ind w:left="360" w:right="360"/>
      </w:pPr>
      <w:r>
        <w:t>5.  Galvenās funkcijas un to apraksts</w:t>
      </w:r>
    </w:p>
    <w:p w:rsidR="00EC5035" w:rsidRDefault="00EC5035">
      <w:pPr>
        <w:spacing w:before="40"/>
      </w:pPr>
    </w:p>
    <w:p w:rsidR="00EC5035" w:rsidRDefault="0018492E">
      <w:pPr>
        <w:pStyle w:val="2"/>
        <w:pBdr>
          <w:bottom w:val="single" w:sz="3" w:space="3" w:color="D4820A"/>
        </w:pBdr>
      </w:pPr>
      <w:proofErr w:type="gramStart"/>
      <w:r>
        <w:rPr>
          <w:color w:val="D4820A"/>
        </w:rPr>
        <w:t xml:space="preserve">◆  </w:t>
      </w:r>
      <w:r>
        <w:t>Atraduma</w:t>
      </w:r>
      <w:proofErr w:type="gramEnd"/>
      <w:r>
        <w:t xml:space="preserve"> reģistrācija</w:t>
      </w:r>
    </w:p>
    <w:p w:rsidR="00EC5035" w:rsidRDefault="0018492E">
      <w:pPr>
        <w:spacing w:before="60" w:after="60"/>
      </w:pPr>
      <w:r w:rsidRPr="003276AD">
        <w:rPr>
          <w:lang w:val="en-US"/>
        </w:rPr>
        <w:t xml:space="preserve">Darbinieks vai pilsonis atrod mantu </w:t>
      </w:r>
      <w:proofErr w:type="gramStart"/>
      <w:r w:rsidRPr="003276AD">
        <w:rPr>
          <w:lang w:val="en-US"/>
        </w:rPr>
        <w:t>un</w:t>
      </w:r>
      <w:proofErr w:type="gramEnd"/>
      <w:r w:rsidRPr="003276AD">
        <w:rPr>
          <w:lang w:val="en-US"/>
        </w:rPr>
        <w:t xml:space="preserve"> reģistrē to sistēmā. </w:t>
      </w:r>
      <w:r>
        <w:t>Reģistrācijas forma ietver:</w:t>
      </w:r>
    </w:p>
    <w:p w:rsidR="00EC5035" w:rsidRPr="003276AD" w:rsidRDefault="0018492E">
      <w:pPr>
        <w:pStyle w:val="a4"/>
        <w:numPr>
          <w:ilvl w:val="0"/>
          <w:numId w:val="2"/>
        </w:numPr>
        <w:spacing w:before="40" w:after="40"/>
        <w:rPr>
          <w:lang w:val="en-US"/>
        </w:rPr>
      </w:pPr>
      <w:r w:rsidRPr="003276AD">
        <w:rPr>
          <w:lang w:val="en-US"/>
        </w:rPr>
        <w:t>vienu vai vairākas fotogrāfijas (no kameras vai augšupielāde);</w:t>
      </w:r>
    </w:p>
    <w:p w:rsidR="00EC5035" w:rsidRPr="003276AD" w:rsidRDefault="0018492E">
      <w:pPr>
        <w:pStyle w:val="a4"/>
        <w:numPr>
          <w:ilvl w:val="0"/>
          <w:numId w:val="2"/>
        </w:numPr>
        <w:spacing w:before="40" w:after="40"/>
        <w:rPr>
          <w:lang w:val="en-US"/>
        </w:rPr>
      </w:pPr>
      <w:proofErr w:type="gramStart"/>
      <w:r w:rsidRPr="003276AD">
        <w:rPr>
          <w:lang w:val="en-US"/>
        </w:rPr>
        <w:t>aprakstu</w:t>
      </w:r>
      <w:proofErr w:type="gramEnd"/>
      <w:r w:rsidRPr="003276AD">
        <w:rPr>
          <w:lang w:val="en-US"/>
        </w:rPr>
        <w:t xml:space="preserve"> brīvā tekstā un standartizētu kategoriju (soma, dokuments, elektronika, atslēgas u.c.);</w:t>
      </w:r>
    </w:p>
    <w:p w:rsidR="00EC5035" w:rsidRPr="003276AD" w:rsidRDefault="0018492E">
      <w:pPr>
        <w:pStyle w:val="a4"/>
        <w:numPr>
          <w:ilvl w:val="0"/>
          <w:numId w:val="2"/>
        </w:numPr>
        <w:spacing w:before="40" w:after="40"/>
        <w:rPr>
          <w:lang w:val="en-US"/>
        </w:rPr>
      </w:pPr>
      <w:r w:rsidRPr="003276AD">
        <w:rPr>
          <w:lang w:val="en-US"/>
        </w:rPr>
        <w:t>atrašanās vietu (organizācija + konkrēta zona, piemēram, 'Centrāltirgus – 3. paviljons');</w:t>
      </w:r>
    </w:p>
    <w:p w:rsidR="00EC5035" w:rsidRPr="003276AD" w:rsidRDefault="0018492E">
      <w:pPr>
        <w:pStyle w:val="a4"/>
        <w:numPr>
          <w:ilvl w:val="0"/>
          <w:numId w:val="2"/>
        </w:numPr>
        <w:spacing w:before="40" w:after="40"/>
        <w:rPr>
          <w:lang w:val="en-US"/>
        </w:rPr>
      </w:pPr>
      <w:proofErr w:type="gramStart"/>
      <w:r w:rsidRPr="003276AD">
        <w:rPr>
          <w:lang w:val="en-US"/>
        </w:rPr>
        <w:t>automātiski</w:t>
      </w:r>
      <w:proofErr w:type="gramEnd"/>
      <w:r w:rsidRPr="003276AD">
        <w:rPr>
          <w:lang w:val="en-US"/>
        </w:rPr>
        <w:t xml:space="preserve"> pievienotu datumu un laiku.</w:t>
      </w:r>
    </w:p>
    <w:p w:rsidR="00EC5035" w:rsidRPr="003276AD" w:rsidRDefault="0018492E">
      <w:pPr>
        <w:spacing w:before="60" w:after="60"/>
        <w:rPr>
          <w:lang w:val="en-US"/>
        </w:rPr>
      </w:pPr>
      <w:r w:rsidRPr="003276AD">
        <w:rPr>
          <w:lang w:val="en-US"/>
        </w:rPr>
        <w:t xml:space="preserve">Pēc reģistrācijas sistēma ģenerē unikālu ID </w:t>
      </w:r>
      <w:proofErr w:type="gramStart"/>
      <w:r w:rsidRPr="003276AD">
        <w:rPr>
          <w:lang w:val="en-US"/>
        </w:rPr>
        <w:t>un</w:t>
      </w:r>
      <w:proofErr w:type="gramEnd"/>
      <w:r w:rsidRPr="003276AD">
        <w:rPr>
          <w:lang w:val="en-US"/>
        </w:rPr>
        <w:t xml:space="preserve"> piedāvā drukāt QR koda birku vai ierakstīt NFC birku.</w:t>
      </w:r>
    </w:p>
    <w:p w:rsidR="00EC5035" w:rsidRPr="003276AD" w:rsidRDefault="00EC5035">
      <w:pPr>
        <w:spacing w:before="80"/>
        <w:rPr>
          <w:lang w:val="en-US"/>
        </w:rPr>
      </w:pPr>
    </w:p>
    <w:p w:rsidR="00EC5035" w:rsidRPr="003276AD" w:rsidRDefault="0018492E">
      <w:pPr>
        <w:pStyle w:val="2"/>
        <w:pBdr>
          <w:bottom w:val="single" w:sz="3" w:space="3" w:color="D4820A"/>
        </w:pBdr>
        <w:rPr>
          <w:lang w:val="en-US"/>
        </w:rPr>
      </w:pPr>
      <w:proofErr w:type="gramStart"/>
      <w:r w:rsidRPr="003276AD">
        <w:rPr>
          <w:color w:val="D4820A"/>
          <w:lang w:val="en-US"/>
        </w:rPr>
        <w:t xml:space="preserve">◆  </w:t>
      </w:r>
      <w:r w:rsidRPr="003276AD">
        <w:rPr>
          <w:lang w:val="en-US"/>
        </w:rPr>
        <w:t>QR</w:t>
      </w:r>
      <w:proofErr w:type="gramEnd"/>
      <w:r w:rsidRPr="003276AD">
        <w:rPr>
          <w:lang w:val="en-US"/>
        </w:rPr>
        <w:t xml:space="preserve"> / NFC birku piesai</w:t>
      </w:r>
      <w:r w:rsidRPr="003276AD">
        <w:rPr>
          <w:lang w:val="en-US"/>
        </w:rPr>
        <w:t>ste</w:t>
      </w:r>
    </w:p>
    <w:p w:rsidR="00EC5035" w:rsidRDefault="0018492E">
      <w:pPr>
        <w:spacing w:before="60" w:after="60"/>
      </w:pPr>
      <w:r w:rsidRPr="003276AD">
        <w:rPr>
          <w:lang w:val="en-US"/>
        </w:rPr>
        <w:t xml:space="preserve">Birka ir fiziska saite starp mantotu priekšmetu </w:t>
      </w:r>
      <w:proofErr w:type="gramStart"/>
      <w:r w:rsidRPr="003276AD">
        <w:rPr>
          <w:lang w:val="en-US"/>
        </w:rPr>
        <w:t>un</w:t>
      </w:r>
      <w:proofErr w:type="gramEnd"/>
      <w:r w:rsidRPr="003276AD">
        <w:rPr>
          <w:lang w:val="en-US"/>
        </w:rPr>
        <w:t xml:space="preserve"> digitālo ierakstu. </w:t>
      </w:r>
      <w:r>
        <w:t>Sistēma atbalsta divus formātus: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00"/>
        <w:gridCol w:w="7760"/>
      </w:tblGrid>
      <w:tr w:rsidR="00EC5035" w:rsidRPr="003276AD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4820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EC5035" w:rsidRDefault="0018492E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QR kods</w:t>
            </w:r>
          </w:p>
        </w:tc>
        <w:tc>
          <w:tcPr>
            <w:tcW w:w="77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DF3E0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EC5035" w:rsidRPr="003276AD" w:rsidRDefault="0018492E">
            <w:pPr>
              <w:rPr>
                <w:lang w:val="en-US"/>
              </w:rPr>
            </w:pPr>
            <w:r>
              <w:t xml:space="preserve">Drukājams uz papīra vai uzlīmes. Piemērots lētai un ātrajai ieviešanai. </w:t>
            </w:r>
            <w:r w:rsidRPr="003276AD">
              <w:rPr>
                <w:lang w:val="en-US"/>
              </w:rPr>
              <w:t>Klients vai darbinieks skenē ar viedtālruni — tiek atvērta mantas inf</w:t>
            </w:r>
            <w:r w:rsidRPr="003276AD">
              <w:rPr>
                <w:lang w:val="en-US"/>
              </w:rPr>
              <w:t>ormācijas lapa.</w:t>
            </w:r>
          </w:p>
        </w:tc>
      </w:tr>
    </w:tbl>
    <w:p w:rsidR="00EC5035" w:rsidRPr="003276AD" w:rsidRDefault="00EC5035">
      <w:pPr>
        <w:spacing w:before="60"/>
        <w:rPr>
          <w:lang w:val="en-US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00"/>
        <w:gridCol w:w="7760"/>
      </w:tblGrid>
      <w:tr w:rsidR="00EC5035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4820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EC5035" w:rsidRDefault="0018492E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NFC birka</w:t>
            </w:r>
          </w:p>
        </w:tc>
        <w:tc>
          <w:tcPr>
            <w:tcW w:w="77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DF3E0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EC5035" w:rsidRDefault="0018492E">
            <w:r>
              <w:t>Mazs bezkontakta čips, ko uzspiež pie tālruņa. Dārgāks, bet izturīgāks ilgtermiņā. Lietošanai lielos apjomos ieteicams pasūtīt koppartijā, finansē pašvaldība.</w:t>
            </w:r>
          </w:p>
        </w:tc>
      </w:tr>
    </w:tbl>
    <w:p w:rsidR="00EC5035" w:rsidRDefault="00EC5035">
      <w:pPr>
        <w:spacing w:before="80"/>
      </w:pPr>
    </w:p>
    <w:p w:rsidR="00EC5035" w:rsidRDefault="0018492E">
      <w:pPr>
        <w:pStyle w:val="2"/>
        <w:pBdr>
          <w:bottom w:val="single" w:sz="3" w:space="3" w:color="D4820A"/>
        </w:pBdr>
      </w:pPr>
      <w:proofErr w:type="gramStart"/>
      <w:r>
        <w:rPr>
          <w:color w:val="D4820A"/>
        </w:rPr>
        <w:t xml:space="preserve">◆  </w:t>
      </w:r>
      <w:r>
        <w:t>Publiskā</w:t>
      </w:r>
      <w:proofErr w:type="gramEnd"/>
      <w:r>
        <w:t xml:space="preserve"> meklēšanas lapa</w:t>
      </w:r>
    </w:p>
    <w:p w:rsidR="00EC5035" w:rsidRDefault="0018492E">
      <w:pPr>
        <w:spacing w:before="60" w:after="60"/>
      </w:pPr>
      <w:r>
        <w:t>Jebkura persona bez reģistrācijas var atvērt publisko katalogu un meklēt savu mantu pēc:</w:t>
      </w:r>
    </w:p>
    <w:p w:rsidR="00EC5035" w:rsidRDefault="0018492E">
      <w:pPr>
        <w:pStyle w:val="a4"/>
        <w:numPr>
          <w:ilvl w:val="0"/>
          <w:numId w:val="2"/>
        </w:numPr>
        <w:spacing w:before="40" w:after="40"/>
      </w:pPr>
      <w:r>
        <w:t>kategorijas un krāsas;</w:t>
      </w:r>
    </w:p>
    <w:p w:rsidR="00EC5035" w:rsidRDefault="0018492E">
      <w:pPr>
        <w:pStyle w:val="a4"/>
        <w:numPr>
          <w:ilvl w:val="0"/>
          <w:numId w:val="2"/>
        </w:numPr>
        <w:spacing w:before="40" w:after="40"/>
      </w:pPr>
      <w:r>
        <w:t>datuma diapazona;</w:t>
      </w:r>
    </w:p>
    <w:p w:rsidR="00EC5035" w:rsidRDefault="0018492E">
      <w:pPr>
        <w:pStyle w:val="a4"/>
        <w:numPr>
          <w:ilvl w:val="0"/>
          <w:numId w:val="2"/>
        </w:numPr>
        <w:spacing w:before="40" w:after="40"/>
      </w:pPr>
      <w:r>
        <w:lastRenderedPageBreak/>
        <w:t>atslēgvārdiem aprakstā (pilns teksta meklējums);</w:t>
      </w:r>
    </w:p>
    <w:p w:rsidR="00EC5035" w:rsidRPr="003276AD" w:rsidRDefault="0018492E">
      <w:pPr>
        <w:pStyle w:val="a4"/>
        <w:numPr>
          <w:ilvl w:val="0"/>
          <w:numId w:val="2"/>
        </w:numPr>
        <w:spacing w:before="40" w:after="40"/>
        <w:rPr>
          <w:lang w:val="en-US"/>
        </w:rPr>
      </w:pPr>
      <w:proofErr w:type="gramStart"/>
      <w:r w:rsidRPr="003276AD">
        <w:rPr>
          <w:lang w:val="en-US"/>
        </w:rPr>
        <w:t>atrašanās</w:t>
      </w:r>
      <w:proofErr w:type="gramEnd"/>
      <w:r w:rsidRPr="003276AD">
        <w:rPr>
          <w:lang w:val="en-US"/>
        </w:rPr>
        <w:t xml:space="preserve"> vietas (konkrēta organizācija vai visa pilsēta).</w:t>
      </w:r>
    </w:p>
    <w:p w:rsidR="00EC5035" w:rsidRPr="003276AD" w:rsidRDefault="0018492E">
      <w:pPr>
        <w:spacing w:before="60" w:after="60"/>
        <w:rPr>
          <w:lang w:val="en-US"/>
        </w:rPr>
      </w:pPr>
      <w:r w:rsidRPr="003276AD">
        <w:rPr>
          <w:lang w:val="en-US"/>
        </w:rPr>
        <w:t xml:space="preserve">Katra atrasta manta tiek rādīta ar fotogrāfiju, aprakstu </w:t>
      </w:r>
      <w:proofErr w:type="gramStart"/>
      <w:r w:rsidRPr="003276AD">
        <w:rPr>
          <w:lang w:val="en-US"/>
        </w:rPr>
        <w:t>un</w:t>
      </w:r>
      <w:proofErr w:type="gramEnd"/>
      <w:r w:rsidRPr="003276AD">
        <w:rPr>
          <w:lang w:val="en-US"/>
        </w:rPr>
        <w:t xml:space="preserve"> glabāšanas vietu. Kontaktinformācija tiek aizsargāta — parādās tikai pēc vienkāršas identitātes apstiprinājuma.</w:t>
      </w:r>
    </w:p>
    <w:p w:rsidR="00EC5035" w:rsidRPr="003276AD" w:rsidRDefault="00EC5035">
      <w:pPr>
        <w:spacing w:before="80"/>
        <w:rPr>
          <w:lang w:val="en-US"/>
        </w:rPr>
      </w:pPr>
    </w:p>
    <w:p w:rsidR="00EC5035" w:rsidRPr="003276AD" w:rsidRDefault="0018492E">
      <w:pPr>
        <w:pStyle w:val="2"/>
        <w:pBdr>
          <w:bottom w:val="single" w:sz="3" w:space="3" w:color="D4820A"/>
        </w:pBdr>
        <w:rPr>
          <w:lang w:val="en-US"/>
        </w:rPr>
      </w:pPr>
      <w:proofErr w:type="gramStart"/>
      <w:r w:rsidRPr="003276AD">
        <w:rPr>
          <w:color w:val="D4820A"/>
          <w:lang w:val="en-US"/>
        </w:rPr>
        <w:t xml:space="preserve">◆  </w:t>
      </w:r>
      <w:r w:rsidRPr="003276AD">
        <w:rPr>
          <w:lang w:val="en-US"/>
        </w:rPr>
        <w:t>Paziņojumu</w:t>
      </w:r>
      <w:proofErr w:type="gramEnd"/>
      <w:r w:rsidRPr="003276AD">
        <w:rPr>
          <w:lang w:val="en-US"/>
        </w:rPr>
        <w:t xml:space="preserve"> sistēma</w:t>
      </w:r>
    </w:p>
    <w:p w:rsidR="00EC5035" w:rsidRPr="003276AD" w:rsidRDefault="0018492E">
      <w:pPr>
        <w:spacing w:before="60" w:after="60"/>
        <w:rPr>
          <w:lang w:val="en-US"/>
        </w:rPr>
      </w:pPr>
      <w:r w:rsidRPr="003276AD">
        <w:rPr>
          <w:lang w:val="en-US"/>
        </w:rPr>
        <w:t>Persona var iesniegt 'meklēšanas pieteikumu', norādot pazaudē</w:t>
      </w:r>
      <w:r w:rsidRPr="003276AD">
        <w:rPr>
          <w:lang w:val="en-US"/>
        </w:rPr>
        <w:t xml:space="preserve">tās mantas aprakstu </w:t>
      </w:r>
      <w:proofErr w:type="gramStart"/>
      <w:r w:rsidRPr="003276AD">
        <w:rPr>
          <w:lang w:val="en-US"/>
        </w:rPr>
        <w:t>un</w:t>
      </w:r>
      <w:proofErr w:type="gramEnd"/>
      <w:r w:rsidRPr="003276AD">
        <w:rPr>
          <w:lang w:val="en-US"/>
        </w:rPr>
        <w:t xml:space="preserve"> savu e-pastu. Kad sistēmā parādās atbilstošs priekšmets, pieteikuma iesniedzējs automātiski saņem paziņojumu. Atbilstības noteikšana balstās uz kategorijas sakritību </w:t>
      </w:r>
      <w:proofErr w:type="gramStart"/>
      <w:r w:rsidRPr="003276AD">
        <w:rPr>
          <w:lang w:val="en-US"/>
        </w:rPr>
        <w:t>un</w:t>
      </w:r>
      <w:proofErr w:type="gramEnd"/>
      <w:r w:rsidRPr="003276AD">
        <w:rPr>
          <w:lang w:val="en-US"/>
        </w:rPr>
        <w:t xml:space="preserve"> apraksta atslēgvārdu analīzi.</w:t>
      </w:r>
    </w:p>
    <w:p w:rsidR="00EC5035" w:rsidRPr="003276AD" w:rsidRDefault="00EC5035">
      <w:pPr>
        <w:spacing w:before="80"/>
        <w:rPr>
          <w:lang w:val="en-US"/>
        </w:rPr>
      </w:pPr>
    </w:p>
    <w:p w:rsidR="00EC5035" w:rsidRPr="003276AD" w:rsidRDefault="0018492E">
      <w:pPr>
        <w:pStyle w:val="2"/>
        <w:pBdr>
          <w:bottom w:val="single" w:sz="3" w:space="3" w:color="D4820A"/>
        </w:pBdr>
        <w:rPr>
          <w:lang w:val="en-US"/>
        </w:rPr>
      </w:pPr>
      <w:proofErr w:type="gramStart"/>
      <w:r w:rsidRPr="003276AD">
        <w:rPr>
          <w:color w:val="D4820A"/>
          <w:lang w:val="en-US"/>
        </w:rPr>
        <w:t xml:space="preserve">◆  </w:t>
      </w:r>
      <w:r w:rsidRPr="003276AD">
        <w:rPr>
          <w:lang w:val="en-US"/>
        </w:rPr>
        <w:t>Multi</w:t>
      </w:r>
      <w:proofErr w:type="gramEnd"/>
      <w:r w:rsidRPr="003276AD">
        <w:rPr>
          <w:lang w:val="en-US"/>
        </w:rPr>
        <w:t>-vietu pārvaldība</w:t>
      </w:r>
    </w:p>
    <w:p w:rsidR="00EC5035" w:rsidRPr="003276AD" w:rsidRDefault="0018492E">
      <w:pPr>
        <w:spacing w:before="60" w:after="60"/>
        <w:rPr>
          <w:lang w:val="en-US"/>
        </w:rPr>
      </w:pPr>
      <w:r w:rsidRPr="003276AD">
        <w:rPr>
          <w:lang w:val="en-US"/>
        </w:rPr>
        <w:t>Pašvald</w:t>
      </w:r>
      <w:r w:rsidRPr="003276AD">
        <w:rPr>
          <w:lang w:val="en-US"/>
        </w:rPr>
        <w:t xml:space="preserve">ība vai koordinators var pārvaldīt vairākas organizācijas no vienas administratora saskarnes. Katrai vietai ir savs atbildīgais darbinieks </w:t>
      </w:r>
      <w:proofErr w:type="gramStart"/>
      <w:r w:rsidRPr="003276AD">
        <w:rPr>
          <w:lang w:val="en-US"/>
        </w:rPr>
        <w:t>un</w:t>
      </w:r>
      <w:proofErr w:type="gramEnd"/>
      <w:r w:rsidRPr="003276AD">
        <w:rPr>
          <w:lang w:val="en-US"/>
        </w:rPr>
        <w:t xml:space="preserve"> krātuve. Pazaudētājs meklē visās vietās vienlaikus — </w:t>
      </w:r>
      <w:proofErr w:type="gramStart"/>
      <w:r w:rsidRPr="003276AD">
        <w:rPr>
          <w:lang w:val="en-US"/>
        </w:rPr>
        <w:t>tas</w:t>
      </w:r>
      <w:proofErr w:type="gramEnd"/>
      <w:r w:rsidRPr="003276AD">
        <w:rPr>
          <w:lang w:val="en-US"/>
        </w:rPr>
        <w:t xml:space="preserve"> ir galvenā priekšrocība salīdzinājumā ar atsevišķiem risi</w:t>
      </w:r>
      <w:r w:rsidRPr="003276AD">
        <w:rPr>
          <w:lang w:val="en-US"/>
        </w:rPr>
        <w:t>nājumiem katrā vietā.</w:t>
      </w:r>
    </w:p>
    <w:p w:rsidR="00EC5035" w:rsidRPr="003276AD" w:rsidRDefault="00EC5035">
      <w:pPr>
        <w:spacing w:before="80"/>
        <w:rPr>
          <w:lang w:val="en-US"/>
        </w:rPr>
      </w:pPr>
    </w:p>
    <w:p w:rsidR="00EC5035" w:rsidRPr="003276AD" w:rsidRDefault="0018492E">
      <w:pPr>
        <w:pStyle w:val="2"/>
        <w:pBdr>
          <w:bottom w:val="single" w:sz="3" w:space="3" w:color="D4820A"/>
        </w:pBdr>
        <w:rPr>
          <w:lang w:val="en-US"/>
        </w:rPr>
      </w:pPr>
      <w:proofErr w:type="gramStart"/>
      <w:r w:rsidRPr="003276AD">
        <w:rPr>
          <w:color w:val="D4820A"/>
          <w:lang w:val="en-US"/>
        </w:rPr>
        <w:t xml:space="preserve">◆  </w:t>
      </w:r>
      <w:r w:rsidRPr="003276AD">
        <w:rPr>
          <w:lang w:val="en-US"/>
        </w:rPr>
        <w:t>Statusa</w:t>
      </w:r>
      <w:proofErr w:type="gramEnd"/>
      <w:r w:rsidRPr="003276AD">
        <w:rPr>
          <w:lang w:val="en-US"/>
        </w:rPr>
        <w:t xml:space="preserve"> pārvaldība</w:t>
      </w:r>
    </w:p>
    <w:p w:rsidR="00EC5035" w:rsidRPr="003276AD" w:rsidRDefault="0018492E">
      <w:pPr>
        <w:spacing w:before="60" w:after="60"/>
        <w:rPr>
          <w:lang w:val="en-US"/>
        </w:rPr>
      </w:pPr>
      <w:r w:rsidRPr="003276AD">
        <w:rPr>
          <w:lang w:val="en-US"/>
        </w:rPr>
        <w:t>Manta iet cauri skaidram dzīves ciklam:</w:t>
      </w:r>
    </w:p>
    <w:p w:rsidR="00EC5035" w:rsidRPr="003276AD" w:rsidRDefault="0018492E">
      <w:pPr>
        <w:pStyle w:val="a4"/>
        <w:numPr>
          <w:ilvl w:val="0"/>
          <w:numId w:val="2"/>
        </w:numPr>
        <w:spacing w:before="40" w:after="40"/>
        <w:rPr>
          <w:lang w:val="en-US"/>
        </w:rPr>
      </w:pPr>
      <w:r w:rsidRPr="003276AD">
        <w:rPr>
          <w:lang w:val="en-US"/>
        </w:rPr>
        <w:t>Reģistrēta — atrasta un ievadīta sistēmā;</w:t>
      </w:r>
    </w:p>
    <w:p w:rsidR="00EC5035" w:rsidRPr="003276AD" w:rsidRDefault="0018492E">
      <w:pPr>
        <w:pStyle w:val="a4"/>
        <w:numPr>
          <w:ilvl w:val="0"/>
          <w:numId w:val="2"/>
        </w:numPr>
        <w:spacing w:before="40" w:after="40"/>
        <w:rPr>
          <w:lang w:val="en-US"/>
        </w:rPr>
      </w:pPr>
      <w:r w:rsidRPr="003276AD">
        <w:rPr>
          <w:lang w:val="en-US"/>
        </w:rPr>
        <w:t>Glabājas — fiziski atrodas noteiktā vietā;</w:t>
      </w:r>
    </w:p>
    <w:p w:rsidR="00EC5035" w:rsidRPr="003276AD" w:rsidRDefault="0018492E">
      <w:pPr>
        <w:pStyle w:val="a4"/>
        <w:numPr>
          <w:ilvl w:val="0"/>
          <w:numId w:val="2"/>
        </w:numPr>
        <w:spacing w:before="40" w:after="40"/>
        <w:rPr>
          <w:lang w:val="en-US"/>
        </w:rPr>
      </w:pPr>
      <w:r w:rsidRPr="003276AD">
        <w:rPr>
          <w:lang w:val="en-US"/>
        </w:rPr>
        <w:t>Pieprasīta — kāds ir iesniedzis pieteikumu, gaidā verificēšana;</w:t>
      </w:r>
    </w:p>
    <w:p w:rsidR="00EC5035" w:rsidRPr="003276AD" w:rsidRDefault="0018492E">
      <w:pPr>
        <w:pStyle w:val="a4"/>
        <w:numPr>
          <w:ilvl w:val="0"/>
          <w:numId w:val="2"/>
        </w:numPr>
        <w:spacing w:before="40" w:after="40"/>
        <w:rPr>
          <w:lang w:val="en-US"/>
        </w:rPr>
      </w:pPr>
      <w:r w:rsidRPr="003276AD">
        <w:rPr>
          <w:lang w:val="en-US"/>
        </w:rPr>
        <w:t xml:space="preserve">Nodota — manta atdota </w:t>
      </w:r>
      <w:r w:rsidRPr="003276AD">
        <w:rPr>
          <w:lang w:val="en-US"/>
        </w:rPr>
        <w:t>īpašniekam (ar datumu un parakstu);</w:t>
      </w:r>
    </w:p>
    <w:p w:rsidR="00EC5035" w:rsidRPr="003276AD" w:rsidRDefault="0018492E">
      <w:pPr>
        <w:pStyle w:val="a4"/>
        <w:numPr>
          <w:ilvl w:val="0"/>
          <w:numId w:val="2"/>
        </w:numPr>
        <w:spacing w:before="40" w:after="40"/>
        <w:rPr>
          <w:lang w:val="en-US"/>
        </w:rPr>
      </w:pPr>
      <w:r w:rsidRPr="003276AD">
        <w:rPr>
          <w:lang w:val="en-US"/>
        </w:rPr>
        <w:t>Iznīcināta / nodota labdarībai — pēc glabāšanas termiņa beigām.</w:t>
      </w:r>
    </w:p>
    <w:p w:rsidR="00EC5035" w:rsidRPr="003276AD" w:rsidRDefault="00EC5035">
      <w:pPr>
        <w:spacing w:before="80"/>
        <w:rPr>
          <w:lang w:val="en-US"/>
        </w:rPr>
      </w:pPr>
    </w:p>
    <w:p w:rsidR="00EC5035" w:rsidRPr="003276AD" w:rsidRDefault="0018492E">
      <w:pPr>
        <w:pStyle w:val="2"/>
        <w:pBdr>
          <w:bottom w:val="single" w:sz="3" w:space="3" w:color="D4820A"/>
        </w:pBdr>
        <w:rPr>
          <w:lang w:val="en-US"/>
        </w:rPr>
      </w:pPr>
      <w:proofErr w:type="gramStart"/>
      <w:r w:rsidRPr="003276AD">
        <w:rPr>
          <w:color w:val="D4820A"/>
          <w:lang w:val="en-US"/>
        </w:rPr>
        <w:t xml:space="preserve">◆  </w:t>
      </w:r>
      <w:r w:rsidRPr="003276AD">
        <w:rPr>
          <w:lang w:val="en-US"/>
        </w:rPr>
        <w:t>Statistika</w:t>
      </w:r>
      <w:proofErr w:type="gramEnd"/>
      <w:r w:rsidRPr="003276AD">
        <w:rPr>
          <w:lang w:val="en-US"/>
        </w:rPr>
        <w:t xml:space="preserve"> un analītika</w:t>
      </w:r>
    </w:p>
    <w:p w:rsidR="00EC5035" w:rsidRPr="003276AD" w:rsidRDefault="0018492E">
      <w:pPr>
        <w:spacing w:before="60" w:after="60"/>
        <w:rPr>
          <w:lang w:val="en-US"/>
        </w:rPr>
      </w:pPr>
      <w:proofErr w:type="gramStart"/>
      <w:r w:rsidRPr="003276AD">
        <w:rPr>
          <w:lang w:val="en-US"/>
        </w:rPr>
        <w:t>Administrators</w:t>
      </w:r>
      <w:proofErr w:type="gramEnd"/>
      <w:r w:rsidRPr="003276AD">
        <w:rPr>
          <w:lang w:val="en-US"/>
        </w:rPr>
        <w:t xml:space="preserve"> var skatīt:</w:t>
      </w:r>
    </w:p>
    <w:p w:rsidR="00EC5035" w:rsidRPr="003276AD" w:rsidRDefault="0018492E">
      <w:pPr>
        <w:pStyle w:val="a4"/>
        <w:numPr>
          <w:ilvl w:val="0"/>
          <w:numId w:val="2"/>
        </w:numPr>
        <w:spacing w:before="40" w:after="40"/>
        <w:rPr>
          <w:lang w:val="en-US"/>
        </w:rPr>
      </w:pPr>
      <w:r w:rsidRPr="003276AD">
        <w:rPr>
          <w:lang w:val="en-US"/>
        </w:rPr>
        <w:t>atradumu skaitu pa dienām, nedēļām un mēnešiem;</w:t>
      </w:r>
    </w:p>
    <w:p w:rsidR="00EC5035" w:rsidRPr="003276AD" w:rsidRDefault="0018492E">
      <w:pPr>
        <w:pStyle w:val="a4"/>
        <w:numPr>
          <w:ilvl w:val="0"/>
          <w:numId w:val="2"/>
        </w:numPr>
        <w:spacing w:before="40" w:after="40"/>
        <w:rPr>
          <w:lang w:val="en-US"/>
        </w:rPr>
      </w:pPr>
      <w:r w:rsidRPr="003276AD">
        <w:rPr>
          <w:lang w:val="en-US"/>
        </w:rPr>
        <w:t>kategoriju sadalījumu (kādas mantas tiek atrastas visbiežāk);</w:t>
      </w:r>
    </w:p>
    <w:p w:rsidR="00EC5035" w:rsidRPr="003276AD" w:rsidRDefault="0018492E">
      <w:pPr>
        <w:pStyle w:val="a4"/>
        <w:numPr>
          <w:ilvl w:val="0"/>
          <w:numId w:val="2"/>
        </w:numPr>
        <w:spacing w:before="40" w:after="40"/>
        <w:rPr>
          <w:lang w:val="en-US"/>
        </w:rPr>
      </w:pPr>
      <w:r w:rsidRPr="003276AD">
        <w:rPr>
          <w:lang w:val="en-US"/>
        </w:rPr>
        <w:t>vidējo laiku no reģistrācijas līdz atgriešanai;</w:t>
      </w:r>
    </w:p>
    <w:p w:rsidR="00EC5035" w:rsidRPr="003276AD" w:rsidRDefault="0018492E">
      <w:pPr>
        <w:pStyle w:val="a4"/>
        <w:numPr>
          <w:ilvl w:val="0"/>
          <w:numId w:val="2"/>
        </w:numPr>
        <w:spacing w:before="40" w:after="40"/>
        <w:rPr>
          <w:lang w:val="en-US"/>
        </w:rPr>
      </w:pPr>
      <w:r w:rsidRPr="003276AD">
        <w:rPr>
          <w:lang w:val="en-US"/>
        </w:rPr>
        <w:t>neatprasīto mantu skaitu un to vecumu;</w:t>
      </w:r>
    </w:p>
    <w:p w:rsidR="00EC5035" w:rsidRDefault="0018492E">
      <w:pPr>
        <w:pStyle w:val="a4"/>
        <w:numPr>
          <w:ilvl w:val="0"/>
          <w:numId w:val="2"/>
        </w:numPr>
        <w:spacing w:before="40" w:after="40"/>
      </w:pPr>
      <w:r>
        <w:t>salīdzinājumu starp dažādām dalīborganizācijām.</w:t>
      </w:r>
    </w:p>
    <w:p w:rsidR="00EC5035" w:rsidRDefault="00EC5035">
      <w:pPr>
        <w:spacing w:before="120"/>
      </w:pPr>
    </w:p>
    <w:p w:rsidR="00EC5035" w:rsidRDefault="00EC5035">
      <w:pPr>
        <w:pageBreakBefore/>
      </w:pPr>
    </w:p>
    <w:p w:rsidR="00EC5035" w:rsidRDefault="0018492E">
      <w:pPr>
        <w:pStyle w:val="1"/>
        <w:pBdr>
          <w:bottom w:val="single" w:sz="6" w:space="4" w:color="D4820A"/>
        </w:pBdr>
        <w:shd w:val="clear" w:color="auto" w:fill="1A2B4A"/>
        <w:ind w:left="360" w:right="360"/>
      </w:pPr>
      <w:r>
        <w:t>6.  Līdzīgu risinājumu analīze</w:t>
      </w:r>
    </w:p>
    <w:p w:rsidR="00EC5035" w:rsidRDefault="00EC5035">
      <w:pPr>
        <w:spacing w:before="60"/>
      </w:pPr>
    </w:p>
    <w:p w:rsidR="00EC5035" w:rsidRPr="003276AD" w:rsidRDefault="0018492E">
      <w:pPr>
        <w:spacing w:before="60" w:after="60"/>
        <w:rPr>
          <w:lang w:val="en-US"/>
        </w:rPr>
      </w:pPr>
      <w:r>
        <w:t xml:space="preserve">Tirgū pastāv vairāki risinājumi, kas piedāvā daļēji līdzīgu funkcionalitāti. </w:t>
      </w:r>
      <w:r w:rsidRPr="003276AD">
        <w:rPr>
          <w:lang w:val="en-US"/>
        </w:rPr>
        <w:t xml:space="preserve">Tika analizēti trīs galvenie konkurenti: iLost, Found.ee </w:t>
      </w:r>
      <w:proofErr w:type="gramStart"/>
      <w:r w:rsidRPr="003276AD">
        <w:rPr>
          <w:lang w:val="en-US"/>
        </w:rPr>
        <w:t>un</w:t>
      </w:r>
      <w:proofErr w:type="gramEnd"/>
      <w:r w:rsidRPr="003276AD">
        <w:rPr>
          <w:lang w:val="en-US"/>
        </w:rPr>
        <w:t xml:space="preserve"> tradicionālais papīra/Excel modelis.</w:t>
      </w:r>
    </w:p>
    <w:p w:rsidR="00EC5035" w:rsidRPr="003276AD" w:rsidRDefault="00EC5035">
      <w:pPr>
        <w:spacing w:before="80"/>
        <w:rPr>
          <w:lang w:val="en-US"/>
        </w:rPr>
      </w:pPr>
    </w:p>
    <w:p w:rsidR="00EC5035" w:rsidRPr="003276AD" w:rsidRDefault="0018492E">
      <w:pPr>
        <w:pStyle w:val="2"/>
        <w:pBdr>
          <w:bottom w:val="single" w:sz="3" w:space="3" w:color="D4820A"/>
        </w:pBdr>
        <w:rPr>
          <w:lang w:val="en-US"/>
        </w:rPr>
      </w:pPr>
      <w:proofErr w:type="gramStart"/>
      <w:r w:rsidRPr="003276AD">
        <w:rPr>
          <w:color w:val="D4820A"/>
          <w:lang w:val="en-US"/>
        </w:rPr>
        <w:t xml:space="preserve">◆  </w:t>
      </w:r>
      <w:r w:rsidRPr="003276AD">
        <w:rPr>
          <w:lang w:val="en-US"/>
        </w:rPr>
        <w:t>iLost</w:t>
      </w:r>
      <w:proofErr w:type="gramEnd"/>
      <w:r w:rsidRPr="003276AD">
        <w:rPr>
          <w:lang w:val="en-US"/>
        </w:rPr>
        <w:t xml:space="preserve"> (ilost.com)</w:t>
      </w:r>
    </w:p>
    <w:p w:rsidR="00EC5035" w:rsidRPr="003276AD" w:rsidRDefault="0018492E">
      <w:pPr>
        <w:spacing w:before="60" w:after="60"/>
        <w:rPr>
          <w:lang w:val="en-US"/>
        </w:rPr>
      </w:pPr>
      <w:proofErr w:type="gramStart"/>
      <w:r w:rsidRPr="003276AD">
        <w:rPr>
          <w:lang w:val="en-US"/>
        </w:rPr>
        <w:t>iLost</w:t>
      </w:r>
      <w:proofErr w:type="gramEnd"/>
      <w:r w:rsidRPr="003276AD">
        <w:rPr>
          <w:lang w:val="en-US"/>
        </w:rPr>
        <w:t xml:space="preserve"> ir Nīderlandes izcelsmes platforma pazaudēto mantu pār</w:t>
      </w:r>
      <w:r w:rsidRPr="003276AD">
        <w:rPr>
          <w:lang w:val="en-US"/>
        </w:rPr>
        <w:t>valdībai, kas aktīvi tiek izmantota Eiropas lidostās, dzelzceļos un pasākumu vietās.</w:t>
      </w:r>
    </w:p>
    <w:p w:rsidR="00EC5035" w:rsidRDefault="0018492E">
      <w:pPr>
        <w:pStyle w:val="3"/>
      </w:pPr>
      <w:r>
        <w:t>Stiprās puses</w:t>
      </w:r>
    </w:p>
    <w:p w:rsidR="00EC5035" w:rsidRPr="003276AD" w:rsidRDefault="0018492E">
      <w:pPr>
        <w:pStyle w:val="a4"/>
        <w:numPr>
          <w:ilvl w:val="0"/>
          <w:numId w:val="2"/>
        </w:numPr>
        <w:spacing w:before="40" w:after="40"/>
        <w:rPr>
          <w:lang w:val="en-US"/>
        </w:rPr>
      </w:pPr>
      <w:r w:rsidRPr="003276AD">
        <w:rPr>
          <w:lang w:val="en-US"/>
        </w:rPr>
        <w:t>Laba integrācija ar lieliem transporta operatoriem;</w:t>
      </w:r>
    </w:p>
    <w:p w:rsidR="00EC5035" w:rsidRPr="003276AD" w:rsidRDefault="0018492E">
      <w:pPr>
        <w:pStyle w:val="a4"/>
        <w:numPr>
          <w:ilvl w:val="0"/>
          <w:numId w:val="2"/>
        </w:numPr>
        <w:spacing w:before="40" w:after="40"/>
        <w:rPr>
          <w:lang w:val="en-US"/>
        </w:rPr>
      </w:pPr>
      <w:r w:rsidRPr="003276AD">
        <w:rPr>
          <w:lang w:val="en-US"/>
        </w:rPr>
        <w:t>Profesionāls dizains un daudzvalodu atbalsts;</w:t>
      </w:r>
    </w:p>
    <w:p w:rsidR="00EC5035" w:rsidRPr="003276AD" w:rsidRDefault="0018492E">
      <w:pPr>
        <w:pStyle w:val="a4"/>
        <w:numPr>
          <w:ilvl w:val="0"/>
          <w:numId w:val="2"/>
        </w:numPr>
        <w:spacing w:before="40" w:after="40"/>
        <w:rPr>
          <w:lang w:val="en-US"/>
        </w:rPr>
      </w:pPr>
      <w:r w:rsidRPr="003276AD">
        <w:rPr>
          <w:lang w:val="en-US"/>
        </w:rPr>
        <w:t>QR koda birku nodrošināšana klientiem.</w:t>
      </w:r>
    </w:p>
    <w:p w:rsidR="00EC5035" w:rsidRPr="003276AD" w:rsidRDefault="0018492E">
      <w:pPr>
        <w:pStyle w:val="3"/>
        <w:rPr>
          <w:lang w:val="en-US"/>
        </w:rPr>
      </w:pPr>
      <w:r w:rsidRPr="003276AD">
        <w:rPr>
          <w:lang w:val="en-US"/>
        </w:rPr>
        <w:t xml:space="preserve">Vājās puses </w:t>
      </w:r>
      <w:proofErr w:type="gramStart"/>
      <w:r w:rsidRPr="003276AD">
        <w:rPr>
          <w:lang w:val="en-US"/>
        </w:rPr>
        <w:t>un</w:t>
      </w:r>
      <w:proofErr w:type="gramEnd"/>
      <w:r w:rsidRPr="003276AD">
        <w:rPr>
          <w:lang w:val="en-US"/>
        </w:rPr>
        <w:t xml:space="preserve"> neatb</w:t>
      </w:r>
      <w:r w:rsidRPr="003276AD">
        <w:rPr>
          <w:lang w:val="en-US"/>
        </w:rPr>
        <w:t>ilstība mūsu scenārijam</w:t>
      </w:r>
    </w:p>
    <w:p w:rsidR="00EC5035" w:rsidRPr="003276AD" w:rsidRDefault="0018492E">
      <w:pPr>
        <w:pStyle w:val="a4"/>
        <w:numPr>
          <w:ilvl w:val="0"/>
          <w:numId w:val="2"/>
        </w:numPr>
        <w:spacing w:before="40" w:after="40"/>
        <w:rPr>
          <w:lang w:val="en-US"/>
        </w:rPr>
      </w:pPr>
      <w:r w:rsidRPr="003276AD">
        <w:rPr>
          <w:lang w:val="en-US"/>
        </w:rPr>
        <w:t>Orientēts uz korporatīviem klientiem — mazas pašvaldības iestādes neietilpst mērķauditorijā;</w:t>
      </w:r>
    </w:p>
    <w:p w:rsidR="00EC5035" w:rsidRPr="003276AD" w:rsidRDefault="0018492E">
      <w:pPr>
        <w:pStyle w:val="a4"/>
        <w:numPr>
          <w:ilvl w:val="0"/>
          <w:numId w:val="2"/>
        </w:numPr>
        <w:spacing w:before="40" w:after="40"/>
        <w:rPr>
          <w:lang w:val="en-US"/>
        </w:rPr>
      </w:pPr>
      <w:r w:rsidRPr="003276AD">
        <w:rPr>
          <w:lang w:val="en-US"/>
        </w:rPr>
        <w:t>Cena sākas no 99 EUR/mēnesī — pārāk dārgi nelielam tirgum vai bibliotēkai;</w:t>
      </w:r>
    </w:p>
    <w:p w:rsidR="00EC5035" w:rsidRPr="003276AD" w:rsidRDefault="0018492E">
      <w:pPr>
        <w:pStyle w:val="a4"/>
        <w:numPr>
          <w:ilvl w:val="0"/>
          <w:numId w:val="2"/>
        </w:numPr>
        <w:spacing w:before="40" w:after="40"/>
        <w:rPr>
          <w:lang w:val="en-US"/>
        </w:rPr>
      </w:pPr>
      <w:r w:rsidRPr="003276AD">
        <w:rPr>
          <w:lang w:val="en-US"/>
        </w:rPr>
        <w:t>Nav multi-vietu koordinācijas modeļa vairākām neatkarīgām organi</w:t>
      </w:r>
      <w:r w:rsidRPr="003276AD">
        <w:rPr>
          <w:lang w:val="en-US"/>
        </w:rPr>
        <w:t>zācijām;</w:t>
      </w:r>
    </w:p>
    <w:p w:rsidR="00EC5035" w:rsidRDefault="0018492E">
      <w:pPr>
        <w:pStyle w:val="a4"/>
        <w:numPr>
          <w:ilvl w:val="0"/>
          <w:numId w:val="2"/>
        </w:numPr>
        <w:spacing w:before="40" w:after="40"/>
      </w:pPr>
      <w:r>
        <w:t>Latviešu valodas atbalsta nav.</w:t>
      </w:r>
    </w:p>
    <w:p w:rsidR="00EC5035" w:rsidRDefault="00EC5035">
      <w:pPr>
        <w:spacing w:before="80"/>
      </w:pPr>
    </w:p>
    <w:p w:rsidR="00EC5035" w:rsidRDefault="0018492E">
      <w:pPr>
        <w:pStyle w:val="2"/>
        <w:pBdr>
          <w:bottom w:val="single" w:sz="3" w:space="3" w:color="D4820A"/>
        </w:pBdr>
      </w:pPr>
      <w:proofErr w:type="gramStart"/>
      <w:r>
        <w:rPr>
          <w:color w:val="D4820A"/>
        </w:rPr>
        <w:t xml:space="preserve">◆  </w:t>
      </w:r>
      <w:r>
        <w:t>Found.ee</w:t>
      </w:r>
      <w:proofErr w:type="gramEnd"/>
    </w:p>
    <w:p w:rsidR="00EC5035" w:rsidRPr="003276AD" w:rsidRDefault="0018492E">
      <w:pPr>
        <w:spacing w:before="60" w:after="60"/>
        <w:rPr>
          <w:lang w:val="en-US"/>
        </w:rPr>
      </w:pPr>
      <w:r w:rsidRPr="003276AD">
        <w:rPr>
          <w:lang w:val="en-US"/>
        </w:rPr>
        <w:t>Found.ee ir jauns starptautisks risinājums ar fokusu uz QR birku ekosistēmu — gan personiskām mantām, gan organizācijām.</w:t>
      </w:r>
    </w:p>
    <w:p w:rsidR="00EC5035" w:rsidRDefault="0018492E">
      <w:pPr>
        <w:pStyle w:val="3"/>
      </w:pPr>
      <w:r>
        <w:t>Stiprās puses</w:t>
      </w:r>
    </w:p>
    <w:p w:rsidR="00EC5035" w:rsidRDefault="0018492E">
      <w:pPr>
        <w:pStyle w:val="a4"/>
        <w:numPr>
          <w:ilvl w:val="0"/>
          <w:numId w:val="2"/>
        </w:numPr>
        <w:spacing w:before="40" w:after="40"/>
      </w:pPr>
      <w:r>
        <w:t>Moderns dizains, viegla reģistrācija;</w:t>
      </w:r>
    </w:p>
    <w:p w:rsidR="00EC5035" w:rsidRPr="003276AD" w:rsidRDefault="0018492E">
      <w:pPr>
        <w:pStyle w:val="a4"/>
        <w:numPr>
          <w:ilvl w:val="0"/>
          <w:numId w:val="2"/>
        </w:numPr>
        <w:spacing w:before="40" w:after="40"/>
        <w:rPr>
          <w:lang w:val="en-US"/>
        </w:rPr>
      </w:pPr>
      <w:r w:rsidRPr="003276AD">
        <w:rPr>
          <w:lang w:val="en-US"/>
        </w:rPr>
        <w:t>QR birkas pieejamas par saprāt</w:t>
      </w:r>
      <w:r w:rsidRPr="003276AD">
        <w:rPr>
          <w:lang w:val="en-US"/>
        </w:rPr>
        <w:t>īgu cenu.</w:t>
      </w:r>
    </w:p>
    <w:p w:rsidR="00EC5035" w:rsidRPr="003276AD" w:rsidRDefault="0018492E">
      <w:pPr>
        <w:pStyle w:val="3"/>
        <w:rPr>
          <w:lang w:val="en-US"/>
        </w:rPr>
      </w:pPr>
      <w:r w:rsidRPr="003276AD">
        <w:rPr>
          <w:lang w:val="en-US"/>
        </w:rPr>
        <w:t xml:space="preserve">Vājās puses </w:t>
      </w:r>
      <w:proofErr w:type="gramStart"/>
      <w:r w:rsidRPr="003276AD">
        <w:rPr>
          <w:lang w:val="en-US"/>
        </w:rPr>
        <w:t>un</w:t>
      </w:r>
      <w:proofErr w:type="gramEnd"/>
      <w:r w:rsidRPr="003276AD">
        <w:rPr>
          <w:lang w:val="en-US"/>
        </w:rPr>
        <w:t xml:space="preserve"> neatbilstība mūsu scenārijam</w:t>
      </w:r>
    </w:p>
    <w:p w:rsidR="00EC5035" w:rsidRPr="003276AD" w:rsidRDefault="0018492E">
      <w:pPr>
        <w:pStyle w:val="a4"/>
        <w:numPr>
          <w:ilvl w:val="0"/>
          <w:numId w:val="2"/>
        </w:numPr>
        <w:spacing w:before="40" w:after="40"/>
        <w:rPr>
          <w:lang w:val="en-US"/>
        </w:rPr>
      </w:pPr>
      <w:r w:rsidRPr="003276AD">
        <w:rPr>
          <w:lang w:val="en-US"/>
        </w:rPr>
        <w:t>Galvenokārt orientēts uz privātpersonām (savām mantām), nevis publiskajām organizācijām;</w:t>
      </w:r>
    </w:p>
    <w:p w:rsidR="00EC5035" w:rsidRDefault="0018492E">
      <w:pPr>
        <w:pStyle w:val="a4"/>
        <w:numPr>
          <w:ilvl w:val="0"/>
          <w:numId w:val="2"/>
        </w:numPr>
        <w:spacing w:before="40" w:after="40"/>
      </w:pPr>
      <w:r>
        <w:t>Nav pašvaldību koordinācijas moduļa;</w:t>
      </w:r>
    </w:p>
    <w:p w:rsidR="00EC5035" w:rsidRPr="003276AD" w:rsidRDefault="0018492E">
      <w:pPr>
        <w:pStyle w:val="a4"/>
        <w:numPr>
          <w:ilvl w:val="0"/>
          <w:numId w:val="2"/>
        </w:numPr>
        <w:spacing w:before="40" w:after="40"/>
        <w:rPr>
          <w:lang w:val="en-US"/>
        </w:rPr>
      </w:pPr>
      <w:r w:rsidRPr="003276AD">
        <w:rPr>
          <w:lang w:val="en-US"/>
        </w:rPr>
        <w:t>Statistika un pārskati nav pieejami bezmaksas plānā;</w:t>
      </w:r>
    </w:p>
    <w:p w:rsidR="00EC5035" w:rsidRPr="003276AD" w:rsidRDefault="0018492E">
      <w:pPr>
        <w:pStyle w:val="a4"/>
        <w:numPr>
          <w:ilvl w:val="0"/>
          <w:numId w:val="2"/>
        </w:numPr>
        <w:spacing w:before="40" w:after="40"/>
        <w:rPr>
          <w:lang w:val="en-US"/>
        </w:rPr>
      </w:pPr>
      <w:r w:rsidRPr="003276AD">
        <w:rPr>
          <w:lang w:val="en-US"/>
        </w:rPr>
        <w:t xml:space="preserve">Nav piemērots scenārijam, kur atradeju reģistrē darbinieks, </w:t>
      </w:r>
      <w:proofErr w:type="gramStart"/>
      <w:r w:rsidRPr="003276AD">
        <w:rPr>
          <w:lang w:val="en-US"/>
        </w:rPr>
        <w:t>nevis</w:t>
      </w:r>
      <w:proofErr w:type="gramEnd"/>
      <w:r w:rsidRPr="003276AD">
        <w:rPr>
          <w:lang w:val="en-US"/>
        </w:rPr>
        <w:t xml:space="preserve"> pats mantas īpašnieks.</w:t>
      </w:r>
    </w:p>
    <w:p w:rsidR="00EC5035" w:rsidRPr="003276AD" w:rsidRDefault="00EC5035">
      <w:pPr>
        <w:spacing w:before="80"/>
        <w:rPr>
          <w:lang w:val="en-US"/>
        </w:rPr>
      </w:pPr>
    </w:p>
    <w:p w:rsidR="00EC5035" w:rsidRPr="003276AD" w:rsidRDefault="0018492E">
      <w:pPr>
        <w:pStyle w:val="2"/>
        <w:pBdr>
          <w:bottom w:val="single" w:sz="3" w:space="3" w:color="D4820A"/>
        </w:pBdr>
        <w:rPr>
          <w:lang w:val="en-US"/>
        </w:rPr>
      </w:pPr>
      <w:proofErr w:type="gramStart"/>
      <w:r w:rsidRPr="003276AD">
        <w:rPr>
          <w:color w:val="D4820A"/>
          <w:lang w:val="en-US"/>
        </w:rPr>
        <w:t xml:space="preserve">◆  </w:t>
      </w:r>
      <w:r w:rsidRPr="003276AD">
        <w:rPr>
          <w:lang w:val="en-US"/>
        </w:rPr>
        <w:t>Papīrs</w:t>
      </w:r>
      <w:proofErr w:type="gramEnd"/>
      <w:r w:rsidRPr="003276AD">
        <w:rPr>
          <w:lang w:val="en-US"/>
        </w:rPr>
        <w:t xml:space="preserve"> / Excel (esošā prakse)</w:t>
      </w:r>
    </w:p>
    <w:p w:rsidR="00EC5035" w:rsidRPr="003276AD" w:rsidRDefault="0018492E">
      <w:pPr>
        <w:spacing w:before="60" w:after="60"/>
        <w:rPr>
          <w:lang w:val="en-US"/>
        </w:rPr>
      </w:pPr>
      <w:r w:rsidRPr="003276AD">
        <w:rPr>
          <w:lang w:val="en-US"/>
        </w:rPr>
        <w:t>Lielākā daļa mazāku publisko organizāciju joprojām izmanto papīra žurnālus vai Excel tabulas.</w:t>
      </w:r>
    </w:p>
    <w:p w:rsidR="00EC5035" w:rsidRDefault="0018492E">
      <w:pPr>
        <w:pStyle w:val="3"/>
      </w:pPr>
      <w:r>
        <w:t>Stiprās puses</w:t>
      </w:r>
    </w:p>
    <w:p w:rsidR="00EC5035" w:rsidRPr="003276AD" w:rsidRDefault="0018492E">
      <w:pPr>
        <w:pStyle w:val="a4"/>
        <w:numPr>
          <w:ilvl w:val="0"/>
          <w:numId w:val="2"/>
        </w:numPr>
        <w:spacing w:before="40" w:after="40"/>
        <w:rPr>
          <w:lang w:val="en-US"/>
        </w:rPr>
      </w:pPr>
      <w:r w:rsidRPr="003276AD">
        <w:rPr>
          <w:lang w:val="en-US"/>
        </w:rPr>
        <w:t>Nulles izmaksas, nav nepi</w:t>
      </w:r>
      <w:r w:rsidRPr="003276AD">
        <w:rPr>
          <w:lang w:val="en-US"/>
        </w:rPr>
        <w:t>eciešama apmācība;</w:t>
      </w:r>
    </w:p>
    <w:p w:rsidR="00EC5035" w:rsidRDefault="0018492E">
      <w:pPr>
        <w:pStyle w:val="a4"/>
        <w:numPr>
          <w:ilvl w:val="0"/>
          <w:numId w:val="2"/>
        </w:numPr>
        <w:spacing w:before="40" w:after="40"/>
      </w:pPr>
      <w:r>
        <w:t>Darbojas bez interneta.</w:t>
      </w:r>
    </w:p>
    <w:p w:rsidR="00EC5035" w:rsidRDefault="0018492E">
      <w:pPr>
        <w:pStyle w:val="3"/>
      </w:pPr>
      <w:r>
        <w:t>Vājās puses</w:t>
      </w:r>
    </w:p>
    <w:p w:rsidR="00EC5035" w:rsidRDefault="0018492E">
      <w:pPr>
        <w:pStyle w:val="a4"/>
        <w:numPr>
          <w:ilvl w:val="0"/>
          <w:numId w:val="2"/>
        </w:numPr>
        <w:spacing w:before="40" w:after="40"/>
      </w:pPr>
      <w:r>
        <w:lastRenderedPageBreak/>
        <w:t>Nav meklēšanas iespēju pazaudētājam bez zvanīšanas;</w:t>
      </w:r>
    </w:p>
    <w:p w:rsidR="00EC5035" w:rsidRPr="003276AD" w:rsidRDefault="0018492E">
      <w:pPr>
        <w:pStyle w:val="a4"/>
        <w:numPr>
          <w:ilvl w:val="0"/>
          <w:numId w:val="2"/>
        </w:numPr>
        <w:spacing w:before="40" w:after="40"/>
        <w:rPr>
          <w:lang w:val="en-US"/>
        </w:rPr>
      </w:pPr>
      <w:r w:rsidRPr="003276AD">
        <w:rPr>
          <w:lang w:val="en-US"/>
        </w:rPr>
        <w:t>Fiziski grūti atrast konkrētu mantu lielā kastē;</w:t>
      </w:r>
    </w:p>
    <w:p w:rsidR="00EC5035" w:rsidRPr="003276AD" w:rsidRDefault="0018492E">
      <w:pPr>
        <w:pStyle w:val="a4"/>
        <w:numPr>
          <w:ilvl w:val="0"/>
          <w:numId w:val="2"/>
        </w:numPr>
        <w:spacing w:before="40" w:after="40"/>
        <w:rPr>
          <w:lang w:val="en-US"/>
        </w:rPr>
      </w:pPr>
      <w:r w:rsidRPr="003276AD">
        <w:rPr>
          <w:lang w:val="en-US"/>
        </w:rPr>
        <w:t>Nav foto dokumentācijas, rodas strīdi;</w:t>
      </w:r>
    </w:p>
    <w:p w:rsidR="00EC5035" w:rsidRDefault="0018492E">
      <w:pPr>
        <w:pStyle w:val="a4"/>
        <w:numPr>
          <w:ilvl w:val="0"/>
          <w:numId w:val="2"/>
        </w:numPr>
        <w:spacing w:before="40" w:after="40"/>
      </w:pPr>
      <w:r>
        <w:t>Nav statistikas un pārskatu;</w:t>
      </w:r>
    </w:p>
    <w:p w:rsidR="00EC5035" w:rsidRDefault="0018492E">
      <w:pPr>
        <w:pStyle w:val="a4"/>
        <w:numPr>
          <w:ilvl w:val="0"/>
          <w:numId w:val="2"/>
        </w:numPr>
        <w:spacing w:before="40" w:after="40"/>
      </w:pPr>
      <w:r>
        <w:t>Darbinieki tērē lielu daļu laika</w:t>
      </w:r>
      <w:r>
        <w:t xml:space="preserve"> atbildot uz jautājumiem par mantām.</w:t>
      </w:r>
    </w:p>
    <w:p w:rsidR="00EC5035" w:rsidRDefault="00EC5035">
      <w:pPr>
        <w:spacing w:before="80"/>
      </w:pPr>
    </w:p>
    <w:p w:rsidR="00EC5035" w:rsidRDefault="0018492E">
      <w:pPr>
        <w:pStyle w:val="2"/>
        <w:pBdr>
          <w:bottom w:val="single" w:sz="3" w:space="3" w:color="D4820A"/>
        </w:pBdr>
      </w:pPr>
      <w:proofErr w:type="gramStart"/>
      <w:r>
        <w:rPr>
          <w:color w:val="D4820A"/>
        </w:rPr>
        <w:t xml:space="preserve">◆  </w:t>
      </w:r>
      <w:r>
        <w:t>Salīdzinājuma</w:t>
      </w:r>
      <w:proofErr w:type="gramEnd"/>
      <w:r>
        <w:t xml:space="preserve"> tabula</w:t>
      </w:r>
    </w:p>
    <w:p w:rsidR="00EC5035" w:rsidRDefault="00EC5035">
      <w:pPr>
        <w:spacing w:before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27"/>
        <w:gridCol w:w="1641"/>
        <w:gridCol w:w="1564"/>
        <w:gridCol w:w="1564"/>
        <w:gridCol w:w="1564"/>
      </w:tblGrid>
      <w:tr w:rsidR="00EC5035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600" w:type="dxa"/>
            <w:tcBorders>
              <w:top w:val="single" w:sz="1" w:space="0" w:color="B0C4D8"/>
              <w:left w:val="single" w:sz="1" w:space="0" w:color="B0C4D8"/>
              <w:bottom w:val="single" w:sz="1" w:space="0" w:color="B0C4D8"/>
              <w:right w:val="single" w:sz="1" w:space="0" w:color="B0C4D8"/>
            </w:tcBorders>
            <w:shd w:val="clear" w:color="auto" w:fill="1A2B4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C5035" w:rsidRDefault="0018492E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Kritērijs</w:t>
            </w:r>
          </w:p>
        </w:tc>
        <w:tc>
          <w:tcPr>
            <w:tcW w:w="1344" w:type="dxa"/>
            <w:tcBorders>
              <w:top w:val="single" w:sz="1" w:space="0" w:color="B0C4D8"/>
              <w:left w:val="single" w:sz="1" w:space="0" w:color="B0C4D8"/>
              <w:bottom w:val="single" w:sz="1" w:space="0" w:color="B0C4D8"/>
              <w:right w:val="single" w:sz="1" w:space="0" w:color="B0C4D8"/>
            </w:tcBorders>
            <w:shd w:val="clear" w:color="auto" w:fill="1A2B4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C5035" w:rsidRDefault="0018492E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MantuDetektīvs</w:t>
            </w:r>
          </w:p>
        </w:tc>
        <w:tc>
          <w:tcPr>
            <w:tcW w:w="1344" w:type="dxa"/>
            <w:tcBorders>
              <w:top w:val="single" w:sz="1" w:space="0" w:color="B0C4D8"/>
              <w:left w:val="single" w:sz="1" w:space="0" w:color="B0C4D8"/>
              <w:bottom w:val="single" w:sz="1" w:space="0" w:color="B0C4D8"/>
              <w:right w:val="single" w:sz="1" w:space="0" w:color="B0C4D8"/>
            </w:tcBorders>
            <w:shd w:val="clear" w:color="auto" w:fill="1A2B4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C5035" w:rsidRDefault="0018492E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iLost</w:t>
            </w:r>
          </w:p>
        </w:tc>
        <w:tc>
          <w:tcPr>
            <w:tcW w:w="1344" w:type="dxa"/>
            <w:tcBorders>
              <w:top w:val="single" w:sz="1" w:space="0" w:color="B0C4D8"/>
              <w:left w:val="single" w:sz="1" w:space="0" w:color="B0C4D8"/>
              <w:bottom w:val="single" w:sz="1" w:space="0" w:color="B0C4D8"/>
              <w:right w:val="single" w:sz="1" w:space="0" w:color="B0C4D8"/>
            </w:tcBorders>
            <w:shd w:val="clear" w:color="auto" w:fill="1A2B4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C5035" w:rsidRDefault="0018492E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Found.ee</w:t>
            </w:r>
          </w:p>
        </w:tc>
        <w:tc>
          <w:tcPr>
            <w:tcW w:w="1344" w:type="dxa"/>
            <w:tcBorders>
              <w:top w:val="single" w:sz="1" w:space="0" w:color="B0C4D8"/>
              <w:left w:val="single" w:sz="1" w:space="0" w:color="B0C4D8"/>
              <w:bottom w:val="single" w:sz="1" w:space="0" w:color="B0C4D8"/>
              <w:right w:val="single" w:sz="1" w:space="0" w:color="B0C4D8"/>
            </w:tcBorders>
            <w:shd w:val="clear" w:color="auto" w:fill="1A2B4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C5035" w:rsidRDefault="0018492E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Excel/Papīrs</w:t>
            </w:r>
          </w:p>
        </w:tc>
      </w:tr>
      <w:tr w:rsidR="00EC5035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1" w:space="0" w:color="B0C4D8"/>
              <w:left w:val="single" w:sz="1" w:space="0" w:color="B0C4D8"/>
              <w:bottom w:val="single" w:sz="1" w:space="0" w:color="B0C4D8"/>
              <w:right w:val="single" w:sz="1" w:space="0" w:color="B0C4D8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C5035" w:rsidRDefault="0018492E">
            <w:r>
              <w:rPr>
                <w:sz w:val="19"/>
                <w:szCs w:val="19"/>
              </w:rPr>
              <w:t>QR reģistrācija atradejai</w:t>
            </w:r>
          </w:p>
        </w:tc>
        <w:tc>
          <w:tcPr>
            <w:tcW w:w="1344" w:type="dxa"/>
            <w:tcBorders>
              <w:top w:val="single" w:sz="1" w:space="0" w:color="B0C4D8"/>
              <w:left w:val="single" w:sz="1" w:space="0" w:color="B0C4D8"/>
              <w:bottom w:val="single" w:sz="1" w:space="0" w:color="B0C4D8"/>
              <w:right w:val="single" w:sz="1" w:space="0" w:color="B0C4D8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C5035" w:rsidRDefault="0018492E">
            <w:pPr>
              <w:jc w:val="center"/>
            </w:pPr>
            <w:r>
              <w:rPr>
                <w:color w:val="2E7D32"/>
                <w:sz w:val="19"/>
                <w:szCs w:val="19"/>
              </w:rPr>
              <w:t>✓</w:t>
            </w:r>
          </w:p>
        </w:tc>
        <w:tc>
          <w:tcPr>
            <w:tcW w:w="1344" w:type="dxa"/>
            <w:tcBorders>
              <w:top w:val="single" w:sz="1" w:space="0" w:color="B0C4D8"/>
              <w:left w:val="single" w:sz="1" w:space="0" w:color="B0C4D8"/>
              <w:bottom w:val="single" w:sz="1" w:space="0" w:color="B0C4D8"/>
              <w:right w:val="single" w:sz="1" w:space="0" w:color="B0C4D8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C5035" w:rsidRDefault="0018492E">
            <w:pPr>
              <w:jc w:val="center"/>
            </w:pPr>
            <w:r>
              <w:rPr>
                <w:color w:val="2E7D32"/>
                <w:sz w:val="19"/>
                <w:szCs w:val="19"/>
              </w:rPr>
              <w:t>✓</w:t>
            </w:r>
          </w:p>
        </w:tc>
        <w:tc>
          <w:tcPr>
            <w:tcW w:w="1344" w:type="dxa"/>
            <w:tcBorders>
              <w:top w:val="single" w:sz="1" w:space="0" w:color="B0C4D8"/>
              <w:left w:val="single" w:sz="1" w:space="0" w:color="B0C4D8"/>
              <w:bottom w:val="single" w:sz="1" w:space="0" w:color="B0C4D8"/>
              <w:right w:val="single" w:sz="1" w:space="0" w:color="B0C4D8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C5035" w:rsidRDefault="0018492E">
            <w:pPr>
              <w:jc w:val="center"/>
            </w:pPr>
            <w:r>
              <w:rPr>
                <w:sz w:val="19"/>
                <w:szCs w:val="19"/>
              </w:rPr>
              <w:t>Daļēji</w:t>
            </w:r>
          </w:p>
        </w:tc>
        <w:tc>
          <w:tcPr>
            <w:tcW w:w="1344" w:type="dxa"/>
            <w:tcBorders>
              <w:top w:val="single" w:sz="1" w:space="0" w:color="B0C4D8"/>
              <w:left w:val="single" w:sz="1" w:space="0" w:color="B0C4D8"/>
              <w:bottom w:val="single" w:sz="1" w:space="0" w:color="B0C4D8"/>
              <w:right w:val="single" w:sz="1" w:space="0" w:color="B0C4D8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C5035" w:rsidRDefault="0018492E">
            <w:pPr>
              <w:jc w:val="center"/>
            </w:pPr>
            <w:r>
              <w:rPr>
                <w:color w:val="C62828"/>
                <w:sz w:val="19"/>
                <w:szCs w:val="19"/>
              </w:rPr>
              <w:t>✗</w:t>
            </w:r>
          </w:p>
        </w:tc>
      </w:tr>
      <w:tr w:rsidR="00EC5035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1" w:space="0" w:color="B0C4D8"/>
              <w:left w:val="single" w:sz="1" w:space="0" w:color="B0C4D8"/>
              <w:bottom w:val="single" w:sz="1" w:space="0" w:color="B0C4D8"/>
              <w:right w:val="single" w:sz="1" w:space="0" w:color="B0C4D8"/>
            </w:tcBorders>
            <w:shd w:val="clear" w:color="auto" w:fill="F2F6FB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C5035" w:rsidRDefault="0018492E">
            <w:r>
              <w:rPr>
                <w:sz w:val="19"/>
                <w:szCs w:val="19"/>
              </w:rPr>
              <w:t>Publiska meklēšanas lapa</w:t>
            </w:r>
          </w:p>
        </w:tc>
        <w:tc>
          <w:tcPr>
            <w:tcW w:w="1344" w:type="dxa"/>
            <w:tcBorders>
              <w:top w:val="single" w:sz="1" w:space="0" w:color="B0C4D8"/>
              <w:left w:val="single" w:sz="1" w:space="0" w:color="B0C4D8"/>
              <w:bottom w:val="single" w:sz="1" w:space="0" w:color="B0C4D8"/>
              <w:right w:val="single" w:sz="1" w:space="0" w:color="B0C4D8"/>
            </w:tcBorders>
            <w:shd w:val="clear" w:color="auto" w:fill="F2F6FB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C5035" w:rsidRDefault="0018492E">
            <w:pPr>
              <w:jc w:val="center"/>
            </w:pPr>
            <w:r>
              <w:rPr>
                <w:color w:val="2E7D32"/>
                <w:sz w:val="19"/>
                <w:szCs w:val="19"/>
              </w:rPr>
              <w:t>✓</w:t>
            </w:r>
          </w:p>
        </w:tc>
        <w:tc>
          <w:tcPr>
            <w:tcW w:w="1344" w:type="dxa"/>
            <w:tcBorders>
              <w:top w:val="single" w:sz="1" w:space="0" w:color="B0C4D8"/>
              <w:left w:val="single" w:sz="1" w:space="0" w:color="B0C4D8"/>
              <w:bottom w:val="single" w:sz="1" w:space="0" w:color="B0C4D8"/>
              <w:right w:val="single" w:sz="1" w:space="0" w:color="B0C4D8"/>
            </w:tcBorders>
            <w:shd w:val="clear" w:color="auto" w:fill="F2F6FB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C5035" w:rsidRDefault="0018492E">
            <w:pPr>
              <w:jc w:val="center"/>
            </w:pPr>
            <w:r>
              <w:rPr>
                <w:color w:val="2E7D32"/>
                <w:sz w:val="19"/>
                <w:szCs w:val="19"/>
              </w:rPr>
              <w:t>✓</w:t>
            </w:r>
          </w:p>
        </w:tc>
        <w:tc>
          <w:tcPr>
            <w:tcW w:w="1344" w:type="dxa"/>
            <w:tcBorders>
              <w:top w:val="single" w:sz="1" w:space="0" w:color="B0C4D8"/>
              <w:left w:val="single" w:sz="1" w:space="0" w:color="B0C4D8"/>
              <w:bottom w:val="single" w:sz="1" w:space="0" w:color="B0C4D8"/>
              <w:right w:val="single" w:sz="1" w:space="0" w:color="B0C4D8"/>
            </w:tcBorders>
            <w:shd w:val="clear" w:color="auto" w:fill="F2F6FB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C5035" w:rsidRDefault="0018492E">
            <w:pPr>
              <w:jc w:val="center"/>
            </w:pPr>
            <w:r>
              <w:rPr>
                <w:color w:val="C62828"/>
                <w:sz w:val="19"/>
                <w:szCs w:val="19"/>
              </w:rPr>
              <w:t>✗</w:t>
            </w:r>
          </w:p>
        </w:tc>
        <w:tc>
          <w:tcPr>
            <w:tcW w:w="1344" w:type="dxa"/>
            <w:tcBorders>
              <w:top w:val="single" w:sz="1" w:space="0" w:color="B0C4D8"/>
              <w:left w:val="single" w:sz="1" w:space="0" w:color="B0C4D8"/>
              <w:bottom w:val="single" w:sz="1" w:space="0" w:color="B0C4D8"/>
              <w:right w:val="single" w:sz="1" w:space="0" w:color="B0C4D8"/>
            </w:tcBorders>
            <w:shd w:val="clear" w:color="auto" w:fill="F2F6FB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C5035" w:rsidRDefault="0018492E">
            <w:pPr>
              <w:jc w:val="center"/>
            </w:pPr>
            <w:r>
              <w:rPr>
                <w:color w:val="C62828"/>
                <w:sz w:val="19"/>
                <w:szCs w:val="19"/>
              </w:rPr>
              <w:t>✗</w:t>
            </w:r>
          </w:p>
        </w:tc>
      </w:tr>
      <w:tr w:rsidR="00EC5035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1" w:space="0" w:color="B0C4D8"/>
              <w:left w:val="single" w:sz="1" w:space="0" w:color="B0C4D8"/>
              <w:bottom w:val="single" w:sz="1" w:space="0" w:color="B0C4D8"/>
              <w:right w:val="single" w:sz="1" w:space="0" w:color="B0C4D8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C5035" w:rsidRDefault="0018492E">
            <w:r>
              <w:rPr>
                <w:sz w:val="19"/>
                <w:szCs w:val="19"/>
              </w:rPr>
              <w:t>Multi-vietu atbalsts</w:t>
            </w:r>
          </w:p>
        </w:tc>
        <w:tc>
          <w:tcPr>
            <w:tcW w:w="1344" w:type="dxa"/>
            <w:tcBorders>
              <w:top w:val="single" w:sz="1" w:space="0" w:color="B0C4D8"/>
              <w:left w:val="single" w:sz="1" w:space="0" w:color="B0C4D8"/>
              <w:bottom w:val="single" w:sz="1" w:space="0" w:color="B0C4D8"/>
              <w:right w:val="single" w:sz="1" w:space="0" w:color="B0C4D8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C5035" w:rsidRDefault="0018492E">
            <w:pPr>
              <w:jc w:val="center"/>
            </w:pPr>
            <w:r>
              <w:rPr>
                <w:color w:val="2E7D32"/>
                <w:sz w:val="19"/>
                <w:szCs w:val="19"/>
              </w:rPr>
              <w:t>✓</w:t>
            </w:r>
          </w:p>
        </w:tc>
        <w:tc>
          <w:tcPr>
            <w:tcW w:w="1344" w:type="dxa"/>
            <w:tcBorders>
              <w:top w:val="single" w:sz="1" w:space="0" w:color="B0C4D8"/>
              <w:left w:val="single" w:sz="1" w:space="0" w:color="B0C4D8"/>
              <w:bottom w:val="single" w:sz="1" w:space="0" w:color="B0C4D8"/>
              <w:right w:val="single" w:sz="1" w:space="0" w:color="B0C4D8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C5035" w:rsidRDefault="0018492E">
            <w:pPr>
              <w:jc w:val="center"/>
            </w:pPr>
            <w:r>
              <w:rPr>
                <w:color w:val="2E7D32"/>
                <w:sz w:val="19"/>
                <w:szCs w:val="19"/>
              </w:rPr>
              <w:t>✓</w:t>
            </w:r>
          </w:p>
        </w:tc>
        <w:tc>
          <w:tcPr>
            <w:tcW w:w="1344" w:type="dxa"/>
            <w:tcBorders>
              <w:top w:val="single" w:sz="1" w:space="0" w:color="B0C4D8"/>
              <w:left w:val="single" w:sz="1" w:space="0" w:color="B0C4D8"/>
              <w:bottom w:val="single" w:sz="1" w:space="0" w:color="B0C4D8"/>
              <w:right w:val="single" w:sz="1" w:space="0" w:color="B0C4D8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C5035" w:rsidRDefault="0018492E">
            <w:pPr>
              <w:jc w:val="center"/>
            </w:pPr>
            <w:r>
              <w:rPr>
                <w:color w:val="C62828"/>
                <w:sz w:val="19"/>
                <w:szCs w:val="19"/>
              </w:rPr>
              <w:t>✗</w:t>
            </w:r>
          </w:p>
        </w:tc>
        <w:tc>
          <w:tcPr>
            <w:tcW w:w="1344" w:type="dxa"/>
            <w:tcBorders>
              <w:top w:val="single" w:sz="1" w:space="0" w:color="B0C4D8"/>
              <w:left w:val="single" w:sz="1" w:space="0" w:color="B0C4D8"/>
              <w:bottom w:val="single" w:sz="1" w:space="0" w:color="B0C4D8"/>
              <w:right w:val="single" w:sz="1" w:space="0" w:color="B0C4D8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C5035" w:rsidRDefault="0018492E">
            <w:pPr>
              <w:jc w:val="center"/>
            </w:pPr>
            <w:r>
              <w:rPr>
                <w:color w:val="C62828"/>
                <w:sz w:val="19"/>
                <w:szCs w:val="19"/>
              </w:rPr>
              <w:t>✗</w:t>
            </w:r>
          </w:p>
        </w:tc>
      </w:tr>
      <w:tr w:rsidR="00EC5035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1" w:space="0" w:color="B0C4D8"/>
              <w:left w:val="single" w:sz="1" w:space="0" w:color="B0C4D8"/>
              <w:bottom w:val="single" w:sz="1" w:space="0" w:color="B0C4D8"/>
              <w:right w:val="single" w:sz="1" w:space="0" w:color="B0C4D8"/>
            </w:tcBorders>
            <w:shd w:val="clear" w:color="auto" w:fill="F2F6FB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C5035" w:rsidRDefault="0018492E">
            <w:r>
              <w:rPr>
                <w:sz w:val="19"/>
                <w:szCs w:val="19"/>
              </w:rPr>
              <w:t>Foto pievienošana mantai</w:t>
            </w:r>
          </w:p>
        </w:tc>
        <w:tc>
          <w:tcPr>
            <w:tcW w:w="1344" w:type="dxa"/>
            <w:tcBorders>
              <w:top w:val="single" w:sz="1" w:space="0" w:color="B0C4D8"/>
              <w:left w:val="single" w:sz="1" w:space="0" w:color="B0C4D8"/>
              <w:bottom w:val="single" w:sz="1" w:space="0" w:color="B0C4D8"/>
              <w:right w:val="single" w:sz="1" w:space="0" w:color="B0C4D8"/>
            </w:tcBorders>
            <w:shd w:val="clear" w:color="auto" w:fill="F2F6FB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C5035" w:rsidRDefault="0018492E">
            <w:pPr>
              <w:jc w:val="center"/>
            </w:pPr>
            <w:r>
              <w:rPr>
                <w:color w:val="2E7D32"/>
                <w:sz w:val="19"/>
                <w:szCs w:val="19"/>
              </w:rPr>
              <w:t>✓</w:t>
            </w:r>
          </w:p>
        </w:tc>
        <w:tc>
          <w:tcPr>
            <w:tcW w:w="1344" w:type="dxa"/>
            <w:tcBorders>
              <w:top w:val="single" w:sz="1" w:space="0" w:color="B0C4D8"/>
              <w:left w:val="single" w:sz="1" w:space="0" w:color="B0C4D8"/>
              <w:bottom w:val="single" w:sz="1" w:space="0" w:color="B0C4D8"/>
              <w:right w:val="single" w:sz="1" w:space="0" w:color="B0C4D8"/>
            </w:tcBorders>
            <w:shd w:val="clear" w:color="auto" w:fill="F2F6FB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C5035" w:rsidRDefault="0018492E">
            <w:pPr>
              <w:jc w:val="center"/>
            </w:pPr>
            <w:r>
              <w:rPr>
                <w:color w:val="2E7D32"/>
                <w:sz w:val="19"/>
                <w:szCs w:val="19"/>
              </w:rPr>
              <w:t>✓</w:t>
            </w:r>
          </w:p>
        </w:tc>
        <w:tc>
          <w:tcPr>
            <w:tcW w:w="1344" w:type="dxa"/>
            <w:tcBorders>
              <w:top w:val="single" w:sz="1" w:space="0" w:color="B0C4D8"/>
              <w:left w:val="single" w:sz="1" w:space="0" w:color="B0C4D8"/>
              <w:bottom w:val="single" w:sz="1" w:space="0" w:color="B0C4D8"/>
              <w:right w:val="single" w:sz="1" w:space="0" w:color="B0C4D8"/>
            </w:tcBorders>
            <w:shd w:val="clear" w:color="auto" w:fill="F2F6FB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C5035" w:rsidRDefault="0018492E">
            <w:pPr>
              <w:jc w:val="center"/>
            </w:pPr>
            <w:r>
              <w:rPr>
                <w:sz w:val="19"/>
                <w:szCs w:val="19"/>
              </w:rPr>
              <w:t>Daļēji</w:t>
            </w:r>
          </w:p>
        </w:tc>
        <w:tc>
          <w:tcPr>
            <w:tcW w:w="1344" w:type="dxa"/>
            <w:tcBorders>
              <w:top w:val="single" w:sz="1" w:space="0" w:color="B0C4D8"/>
              <w:left w:val="single" w:sz="1" w:space="0" w:color="B0C4D8"/>
              <w:bottom w:val="single" w:sz="1" w:space="0" w:color="B0C4D8"/>
              <w:right w:val="single" w:sz="1" w:space="0" w:color="B0C4D8"/>
            </w:tcBorders>
            <w:shd w:val="clear" w:color="auto" w:fill="F2F6FB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C5035" w:rsidRDefault="0018492E">
            <w:pPr>
              <w:jc w:val="center"/>
            </w:pPr>
            <w:r>
              <w:rPr>
                <w:color w:val="C62828"/>
                <w:sz w:val="19"/>
                <w:szCs w:val="19"/>
              </w:rPr>
              <w:t>✗</w:t>
            </w:r>
          </w:p>
        </w:tc>
      </w:tr>
      <w:tr w:rsidR="00EC5035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1" w:space="0" w:color="B0C4D8"/>
              <w:left w:val="single" w:sz="1" w:space="0" w:color="B0C4D8"/>
              <w:bottom w:val="single" w:sz="1" w:space="0" w:color="B0C4D8"/>
              <w:right w:val="single" w:sz="1" w:space="0" w:color="B0C4D8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C5035" w:rsidRDefault="0018492E">
            <w:r>
              <w:rPr>
                <w:sz w:val="19"/>
                <w:szCs w:val="19"/>
              </w:rPr>
              <w:t>Statistika / pārskati</w:t>
            </w:r>
          </w:p>
        </w:tc>
        <w:tc>
          <w:tcPr>
            <w:tcW w:w="1344" w:type="dxa"/>
            <w:tcBorders>
              <w:top w:val="single" w:sz="1" w:space="0" w:color="B0C4D8"/>
              <w:left w:val="single" w:sz="1" w:space="0" w:color="B0C4D8"/>
              <w:bottom w:val="single" w:sz="1" w:space="0" w:color="B0C4D8"/>
              <w:right w:val="single" w:sz="1" w:space="0" w:color="B0C4D8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C5035" w:rsidRDefault="0018492E">
            <w:pPr>
              <w:jc w:val="center"/>
            </w:pPr>
            <w:r>
              <w:rPr>
                <w:color w:val="2E7D32"/>
                <w:sz w:val="19"/>
                <w:szCs w:val="19"/>
              </w:rPr>
              <w:t>✓</w:t>
            </w:r>
          </w:p>
        </w:tc>
        <w:tc>
          <w:tcPr>
            <w:tcW w:w="1344" w:type="dxa"/>
            <w:tcBorders>
              <w:top w:val="single" w:sz="1" w:space="0" w:color="B0C4D8"/>
              <w:left w:val="single" w:sz="1" w:space="0" w:color="B0C4D8"/>
              <w:bottom w:val="single" w:sz="1" w:space="0" w:color="B0C4D8"/>
              <w:right w:val="single" w:sz="1" w:space="0" w:color="B0C4D8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C5035" w:rsidRDefault="0018492E">
            <w:pPr>
              <w:jc w:val="center"/>
            </w:pPr>
            <w:r>
              <w:rPr>
                <w:color w:val="2E7D32"/>
                <w:sz w:val="19"/>
                <w:szCs w:val="19"/>
              </w:rPr>
              <w:t>✓</w:t>
            </w:r>
          </w:p>
        </w:tc>
        <w:tc>
          <w:tcPr>
            <w:tcW w:w="1344" w:type="dxa"/>
            <w:tcBorders>
              <w:top w:val="single" w:sz="1" w:space="0" w:color="B0C4D8"/>
              <w:left w:val="single" w:sz="1" w:space="0" w:color="B0C4D8"/>
              <w:bottom w:val="single" w:sz="1" w:space="0" w:color="B0C4D8"/>
              <w:right w:val="single" w:sz="1" w:space="0" w:color="B0C4D8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C5035" w:rsidRDefault="0018492E">
            <w:pPr>
              <w:jc w:val="center"/>
            </w:pPr>
            <w:r>
              <w:rPr>
                <w:color w:val="C62828"/>
                <w:sz w:val="19"/>
                <w:szCs w:val="19"/>
              </w:rPr>
              <w:t>✗</w:t>
            </w:r>
          </w:p>
        </w:tc>
        <w:tc>
          <w:tcPr>
            <w:tcW w:w="1344" w:type="dxa"/>
            <w:tcBorders>
              <w:top w:val="single" w:sz="1" w:space="0" w:color="B0C4D8"/>
              <w:left w:val="single" w:sz="1" w:space="0" w:color="B0C4D8"/>
              <w:bottom w:val="single" w:sz="1" w:space="0" w:color="B0C4D8"/>
              <w:right w:val="single" w:sz="1" w:space="0" w:color="B0C4D8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C5035" w:rsidRDefault="0018492E">
            <w:pPr>
              <w:jc w:val="center"/>
            </w:pPr>
            <w:r>
              <w:rPr>
                <w:color w:val="C62828"/>
                <w:sz w:val="19"/>
                <w:szCs w:val="19"/>
              </w:rPr>
              <w:t>✗</w:t>
            </w:r>
          </w:p>
        </w:tc>
      </w:tr>
      <w:tr w:rsidR="00EC5035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1" w:space="0" w:color="B0C4D8"/>
              <w:left w:val="single" w:sz="1" w:space="0" w:color="B0C4D8"/>
              <w:bottom w:val="single" w:sz="1" w:space="0" w:color="B0C4D8"/>
              <w:right w:val="single" w:sz="1" w:space="0" w:color="B0C4D8"/>
            </w:tcBorders>
            <w:shd w:val="clear" w:color="auto" w:fill="F2F6FB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C5035" w:rsidRDefault="0018492E">
            <w:r>
              <w:rPr>
                <w:sz w:val="19"/>
                <w:szCs w:val="19"/>
              </w:rPr>
              <w:t>Darbojas bez mobilās app</w:t>
            </w:r>
          </w:p>
        </w:tc>
        <w:tc>
          <w:tcPr>
            <w:tcW w:w="1344" w:type="dxa"/>
            <w:tcBorders>
              <w:top w:val="single" w:sz="1" w:space="0" w:color="B0C4D8"/>
              <w:left w:val="single" w:sz="1" w:space="0" w:color="B0C4D8"/>
              <w:bottom w:val="single" w:sz="1" w:space="0" w:color="B0C4D8"/>
              <w:right w:val="single" w:sz="1" w:space="0" w:color="B0C4D8"/>
            </w:tcBorders>
            <w:shd w:val="clear" w:color="auto" w:fill="F2F6FB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C5035" w:rsidRDefault="0018492E">
            <w:pPr>
              <w:jc w:val="center"/>
            </w:pPr>
            <w:r>
              <w:rPr>
                <w:color w:val="2E7D32"/>
                <w:sz w:val="19"/>
                <w:szCs w:val="19"/>
              </w:rPr>
              <w:t>✓</w:t>
            </w:r>
          </w:p>
        </w:tc>
        <w:tc>
          <w:tcPr>
            <w:tcW w:w="1344" w:type="dxa"/>
            <w:tcBorders>
              <w:top w:val="single" w:sz="1" w:space="0" w:color="B0C4D8"/>
              <w:left w:val="single" w:sz="1" w:space="0" w:color="B0C4D8"/>
              <w:bottom w:val="single" w:sz="1" w:space="0" w:color="B0C4D8"/>
              <w:right w:val="single" w:sz="1" w:space="0" w:color="B0C4D8"/>
            </w:tcBorders>
            <w:shd w:val="clear" w:color="auto" w:fill="F2F6FB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C5035" w:rsidRDefault="0018492E">
            <w:pPr>
              <w:jc w:val="center"/>
            </w:pPr>
            <w:r>
              <w:rPr>
                <w:sz w:val="19"/>
                <w:szCs w:val="19"/>
              </w:rPr>
              <w:t>Daļēji</w:t>
            </w:r>
          </w:p>
        </w:tc>
        <w:tc>
          <w:tcPr>
            <w:tcW w:w="1344" w:type="dxa"/>
            <w:tcBorders>
              <w:top w:val="single" w:sz="1" w:space="0" w:color="B0C4D8"/>
              <w:left w:val="single" w:sz="1" w:space="0" w:color="B0C4D8"/>
              <w:bottom w:val="single" w:sz="1" w:space="0" w:color="B0C4D8"/>
              <w:right w:val="single" w:sz="1" w:space="0" w:color="B0C4D8"/>
            </w:tcBorders>
            <w:shd w:val="clear" w:color="auto" w:fill="F2F6FB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C5035" w:rsidRDefault="0018492E">
            <w:pPr>
              <w:jc w:val="center"/>
            </w:pPr>
            <w:r>
              <w:rPr>
                <w:sz w:val="19"/>
                <w:szCs w:val="19"/>
              </w:rPr>
              <w:t>Nē</w:t>
            </w:r>
          </w:p>
        </w:tc>
        <w:tc>
          <w:tcPr>
            <w:tcW w:w="1344" w:type="dxa"/>
            <w:tcBorders>
              <w:top w:val="single" w:sz="1" w:space="0" w:color="B0C4D8"/>
              <w:left w:val="single" w:sz="1" w:space="0" w:color="B0C4D8"/>
              <w:bottom w:val="single" w:sz="1" w:space="0" w:color="B0C4D8"/>
              <w:right w:val="single" w:sz="1" w:space="0" w:color="B0C4D8"/>
            </w:tcBorders>
            <w:shd w:val="clear" w:color="auto" w:fill="F2F6FB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C5035" w:rsidRDefault="0018492E">
            <w:pPr>
              <w:jc w:val="center"/>
            </w:pPr>
            <w:r>
              <w:rPr>
                <w:sz w:val="19"/>
                <w:szCs w:val="19"/>
              </w:rPr>
              <w:t>Nē</w:t>
            </w:r>
          </w:p>
        </w:tc>
      </w:tr>
      <w:tr w:rsidR="00EC5035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1" w:space="0" w:color="B0C4D8"/>
              <w:left w:val="single" w:sz="1" w:space="0" w:color="B0C4D8"/>
              <w:bottom w:val="single" w:sz="1" w:space="0" w:color="B0C4D8"/>
              <w:right w:val="single" w:sz="1" w:space="0" w:color="B0C4D8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C5035" w:rsidRDefault="0018492E">
            <w:r>
              <w:rPr>
                <w:sz w:val="19"/>
                <w:szCs w:val="19"/>
              </w:rPr>
              <w:t>Cena / mēnesī</w:t>
            </w:r>
          </w:p>
        </w:tc>
        <w:tc>
          <w:tcPr>
            <w:tcW w:w="1344" w:type="dxa"/>
            <w:tcBorders>
              <w:top w:val="single" w:sz="1" w:space="0" w:color="B0C4D8"/>
              <w:left w:val="single" w:sz="1" w:space="0" w:color="B0C4D8"/>
              <w:bottom w:val="single" w:sz="1" w:space="0" w:color="B0C4D8"/>
              <w:right w:val="single" w:sz="1" w:space="0" w:color="B0C4D8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C5035" w:rsidRDefault="0018492E">
            <w:pPr>
              <w:jc w:val="center"/>
            </w:pPr>
            <w:r>
              <w:rPr>
                <w:sz w:val="19"/>
                <w:szCs w:val="19"/>
              </w:rPr>
              <w:t>~20–50 EUR</w:t>
            </w:r>
          </w:p>
        </w:tc>
        <w:tc>
          <w:tcPr>
            <w:tcW w:w="1344" w:type="dxa"/>
            <w:tcBorders>
              <w:top w:val="single" w:sz="1" w:space="0" w:color="B0C4D8"/>
              <w:left w:val="single" w:sz="1" w:space="0" w:color="B0C4D8"/>
              <w:bottom w:val="single" w:sz="1" w:space="0" w:color="B0C4D8"/>
              <w:right w:val="single" w:sz="1" w:space="0" w:color="B0C4D8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C5035" w:rsidRDefault="0018492E">
            <w:pPr>
              <w:jc w:val="center"/>
            </w:pPr>
            <w:r>
              <w:rPr>
                <w:sz w:val="19"/>
                <w:szCs w:val="19"/>
              </w:rPr>
              <w:t>99+ EUR</w:t>
            </w:r>
          </w:p>
        </w:tc>
        <w:tc>
          <w:tcPr>
            <w:tcW w:w="1344" w:type="dxa"/>
            <w:tcBorders>
              <w:top w:val="single" w:sz="1" w:space="0" w:color="B0C4D8"/>
              <w:left w:val="single" w:sz="1" w:space="0" w:color="B0C4D8"/>
              <w:bottom w:val="single" w:sz="1" w:space="0" w:color="B0C4D8"/>
              <w:right w:val="single" w:sz="1" w:space="0" w:color="B0C4D8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C5035" w:rsidRDefault="0018492E">
            <w:pPr>
              <w:jc w:val="center"/>
            </w:pPr>
            <w:r>
              <w:rPr>
                <w:sz w:val="19"/>
                <w:szCs w:val="19"/>
              </w:rPr>
              <w:t>49+ EUR</w:t>
            </w:r>
          </w:p>
        </w:tc>
        <w:tc>
          <w:tcPr>
            <w:tcW w:w="1344" w:type="dxa"/>
            <w:tcBorders>
              <w:top w:val="single" w:sz="1" w:space="0" w:color="B0C4D8"/>
              <w:left w:val="single" w:sz="1" w:space="0" w:color="B0C4D8"/>
              <w:bottom w:val="single" w:sz="1" w:space="0" w:color="B0C4D8"/>
              <w:right w:val="single" w:sz="1" w:space="0" w:color="B0C4D8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C5035" w:rsidRDefault="0018492E">
            <w:pPr>
              <w:jc w:val="center"/>
            </w:pPr>
            <w:r>
              <w:rPr>
                <w:sz w:val="19"/>
                <w:szCs w:val="19"/>
              </w:rPr>
              <w:t>Bezmaksas*</w:t>
            </w:r>
          </w:p>
        </w:tc>
      </w:tr>
      <w:tr w:rsidR="00EC5035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1" w:space="0" w:color="B0C4D8"/>
              <w:left w:val="single" w:sz="1" w:space="0" w:color="B0C4D8"/>
              <w:bottom w:val="single" w:sz="1" w:space="0" w:color="B0C4D8"/>
              <w:right w:val="single" w:sz="1" w:space="0" w:color="B0C4D8"/>
            </w:tcBorders>
            <w:shd w:val="clear" w:color="auto" w:fill="F2F6FB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C5035" w:rsidRDefault="0018492E">
            <w:r>
              <w:rPr>
                <w:sz w:val="19"/>
                <w:szCs w:val="19"/>
              </w:rPr>
              <w:t>Latviešu valodas atbalsts</w:t>
            </w:r>
          </w:p>
        </w:tc>
        <w:tc>
          <w:tcPr>
            <w:tcW w:w="1344" w:type="dxa"/>
            <w:tcBorders>
              <w:top w:val="single" w:sz="1" w:space="0" w:color="B0C4D8"/>
              <w:left w:val="single" w:sz="1" w:space="0" w:color="B0C4D8"/>
              <w:bottom w:val="single" w:sz="1" w:space="0" w:color="B0C4D8"/>
              <w:right w:val="single" w:sz="1" w:space="0" w:color="B0C4D8"/>
            </w:tcBorders>
            <w:shd w:val="clear" w:color="auto" w:fill="F2F6FB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C5035" w:rsidRDefault="0018492E">
            <w:pPr>
              <w:jc w:val="center"/>
            </w:pPr>
            <w:r>
              <w:rPr>
                <w:color w:val="2E7D32"/>
                <w:sz w:val="19"/>
                <w:szCs w:val="19"/>
              </w:rPr>
              <w:t>✓</w:t>
            </w:r>
          </w:p>
        </w:tc>
        <w:tc>
          <w:tcPr>
            <w:tcW w:w="1344" w:type="dxa"/>
            <w:tcBorders>
              <w:top w:val="single" w:sz="1" w:space="0" w:color="B0C4D8"/>
              <w:left w:val="single" w:sz="1" w:space="0" w:color="B0C4D8"/>
              <w:bottom w:val="single" w:sz="1" w:space="0" w:color="B0C4D8"/>
              <w:right w:val="single" w:sz="1" w:space="0" w:color="B0C4D8"/>
            </w:tcBorders>
            <w:shd w:val="clear" w:color="auto" w:fill="F2F6FB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C5035" w:rsidRDefault="0018492E">
            <w:pPr>
              <w:jc w:val="center"/>
            </w:pPr>
            <w:r>
              <w:rPr>
                <w:color w:val="C62828"/>
                <w:sz w:val="19"/>
                <w:szCs w:val="19"/>
              </w:rPr>
              <w:t>✗</w:t>
            </w:r>
          </w:p>
        </w:tc>
        <w:tc>
          <w:tcPr>
            <w:tcW w:w="1344" w:type="dxa"/>
            <w:tcBorders>
              <w:top w:val="single" w:sz="1" w:space="0" w:color="B0C4D8"/>
              <w:left w:val="single" w:sz="1" w:space="0" w:color="B0C4D8"/>
              <w:bottom w:val="single" w:sz="1" w:space="0" w:color="B0C4D8"/>
              <w:right w:val="single" w:sz="1" w:space="0" w:color="B0C4D8"/>
            </w:tcBorders>
            <w:shd w:val="clear" w:color="auto" w:fill="F2F6FB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C5035" w:rsidRDefault="0018492E">
            <w:pPr>
              <w:jc w:val="center"/>
            </w:pPr>
            <w:r>
              <w:rPr>
                <w:color w:val="C62828"/>
                <w:sz w:val="19"/>
                <w:szCs w:val="19"/>
              </w:rPr>
              <w:t>✗</w:t>
            </w:r>
          </w:p>
        </w:tc>
        <w:tc>
          <w:tcPr>
            <w:tcW w:w="1344" w:type="dxa"/>
            <w:tcBorders>
              <w:top w:val="single" w:sz="1" w:space="0" w:color="B0C4D8"/>
              <w:left w:val="single" w:sz="1" w:space="0" w:color="B0C4D8"/>
              <w:bottom w:val="single" w:sz="1" w:space="0" w:color="B0C4D8"/>
              <w:right w:val="single" w:sz="1" w:space="0" w:color="B0C4D8"/>
            </w:tcBorders>
            <w:shd w:val="clear" w:color="auto" w:fill="F2F6FB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C5035" w:rsidRDefault="0018492E">
            <w:pPr>
              <w:jc w:val="center"/>
            </w:pPr>
            <w:r>
              <w:rPr>
                <w:color w:val="C62828"/>
                <w:sz w:val="19"/>
                <w:szCs w:val="19"/>
              </w:rPr>
              <w:t>✗</w:t>
            </w:r>
          </w:p>
        </w:tc>
      </w:tr>
    </w:tbl>
    <w:p w:rsidR="00EC5035" w:rsidRDefault="00EC5035">
      <w:pPr>
        <w:spacing w:before="60" w:after="80"/>
      </w:pPr>
    </w:p>
    <w:p w:rsidR="00EC5035" w:rsidRDefault="00EC5035">
      <w:pPr>
        <w:spacing w:before="80"/>
      </w:pPr>
    </w:p>
    <w:p w:rsidR="00EC5035" w:rsidRDefault="0018492E">
      <w:pPr>
        <w:pStyle w:val="2"/>
        <w:pBdr>
          <w:bottom w:val="single" w:sz="3" w:space="3" w:color="D4820A"/>
        </w:pBdr>
      </w:pPr>
      <w:proofErr w:type="gramStart"/>
      <w:r>
        <w:rPr>
          <w:color w:val="D4820A"/>
        </w:rPr>
        <w:t xml:space="preserve">◆  </w:t>
      </w:r>
      <w:r>
        <w:t>Projekta</w:t>
      </w:r>
      <w:proofErr w:type="gramEnd"/>
      <w:r>
        <w:t xml:space="preserve"> nepieciešamība un nozīmīgums</w:t>
      </w:r>
    </w:p>
    <w:p w:rsidR="00EC5035" w:rsidRDefault="0018492E">
      <w:pPr>
        <w:spacing w:before="60" w:after="60"/>
      </w:pPr>
      <w:r>
        <w:t>Neviens no esošajiem risinājumiem neapmierina šādas prasības vienlaicīgi:</w:t>
      </w:r>
    </w:p>
    <w:p w:rsidR="00EC5035" w:rsidRDefault="0018492E">
      <w:pPr>
        <w:pStyle w:val="a4"/>
        <w:numPr>
          <w:ilvl w:val="0"/>
          <w:numId w:val="2"/>
        </w:numPr>
        <w:spacing w:before="40" w:after="40"/>
      </w:pPr>
      <w:r>
        <w:t>Pieejama cena mazam uzņēmumam vai budžeta iestādei (līdz 50 EUR/mēnesī vai vienreizēja maksa);</w:t>
      </w:r>
    </w:p>
    <w:p w:rsidR="00EC5035" w:rsidRDefault="0018492E">
      <w:pPr>
        <w:pStyle w:val="a4"/>
        <w:numPr>
          <w:ilvl w:val="0"/>
          <w:numId w:val="2"/>
        </w:numPr>
        <w:spacing w:before="40" w:after="40"/>
      </w:pPr>
      <w:r>
        <w:t>Multi-vietu koordinācija starp neatkarīgām organi</w:t>
      </w:r>
      <w:r>
        <w:t>zācijām vienā pašvaldībā;</w:t>
      </w:r>
    </w:p>
    <w:p w:rsidR="00EC5035" w:rsidRPr="003276AD" w:rsidRDefault="0018492E">
      <w:pPr>
        <w:pStyle w:val="a4"/>
        <w:numPr>
          <w:ilvl w:val="0"/>
          <w:numId w:val="2"/>
        </w:numPr>
        <w:spacing w:before="40" w:after="40"/>
        <w:rPr>
          <w:lang w:val="en-US"/>
        </w:rPr>
      </w:pPr>
      <w:r w:rsidRPr="003276AD">
        <w:rPr>
          <w:lang w:val="en-US"/>
        </w:rPr>
        <w:t>Latviešu valodas atbalsts un pielāgošana vietējai praksei;</w:t>
      </w:r>
    </w:p>
    <w:p w:rsidR="00EC5035" w:rsidRPr="003276AD" w:rsidRDefault="0018492E">
      <w:pPr>
        <w:pStyle w:val="a4"/>
        <w:numPr>
          <w:ilvl w:val="0"/>
          <w:numId w:val="2"/>
        </w:numPr>
        <w:spacing w:before="40" w:after="40"/>
        <w:rPr>
          <w:lang w:val="en-US"/>
        </w:rPr>
      </w:pPr>
      <w:r w:rsidRPr="003276AD">
        <w:rPr>
          <w:lang w:val="en-US"/>
        </w:rPr>
        <w:t xml:space="preserve">NFC birku koplietošanas </w:t>
      </w:r>
      <w:proofErr w:type="gramStart"/>
      <w:r w:rsidRPr="003276AD">
        <w:rPr>
          <w:lang w:val="en-US"/>
        </w:rPr>
        <w:t>un</w:t>
      </w:r>
      <w:proofErr w:type="gramEnd"/>
      <w:r w:rsidRPr="003276AD">
        <w:rPr>
          <w:lang w:val="en-US"/>
        </w:rPr>
        <w:t xml:space="preserve"> finansēšanas modelis bez individuālas maksas katrai vietai.</w:t>
      </w:r>
    </w:p>
    <w:p w:rsidR="00EC5035" w:rsidRPr="003276AD" w:rsidRDefault="00EC5035">
      <w:pPr>
        <w:spacing w:before="120"/>
        <w:rPr>
          <w:lang w:val="en-US"/>
        </w:rPr>
      </w:pPr>
    </w:p>
    <w:p w:rsidR="00EC5035" w:rsidRPr="003276AD" w:rsidRDefault="00EC5035">
      <w:pPr>
        <w:pageBreakBefore/>
        <w:rPr>
          <w:lang w:val="en-US"/>
        </w:rPr>
      </w:pPr>
    </w:p>
    <w:p w:rsidR="00EC5035" w:rsidRDefault="0018492E">
      <w:pPr>
        <w:pStyle w:val="1"/>
        <w:pBdr>
          <w:bottom w:val="single" w:sz="6" w:space="4" w:color="D4820A"/>
        </w:pBdr>
        <w:shd w:val="clear" w:color="auto" w:fill="1A2B4A"/>
        <w:ind w:left="360" w:right="360"/>
      </w:pPr>
      <w:r>
        <w:t>7.  Prasības</w:t>
      </w:r>
    </w:p>
    <w:p w:rsidR="00EC5035" w:rsidRDefault="00EC5035">
      <w:pPr>
        <w:spacing w:before="60"/>
      </w:pPr>
    </w:p>
    <w:p w:rsidR="00EC5035" w:rsidRDefault="0018492E">
      <w:pPr>
        <w:pStyle w:val="2"/>
        <w:pBdr>
          <w:bottom w:val="single" w:sz="3" w:space="3" w:color="D4820A"/>
        </w:pBdr>
      </w:pPr>
      <w:proofErr w:type="gramStart"/>
      <w:r>
        <w:rPr>
          <w:color w:val="D4820A"/>
        </w:rPr>
        <w:t xml:space="preserve">◆  </w:t>
      </w:r>
      <w:r>
        <w:t>7.1</w:t>
      </w:r>
      <w:proofErr w:type="gramEnd"/>
      <w:r>
        <w:t xml:space="preserve">  Funkcionālās prasības</w:t>
      </w:r>
    </w:p>
    <w:p w:rsidR="00EC5035" w:rsidRDefault="00EC5035">
      <w:pPr>
        <w:spacing w:before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0"/>
        <w:gridCol w:w="5760"/>
        <w:gridCol w:w="2800"/>
      </w:tblGrid>
      <w:tr w:rsidR="00EC5035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800" w:type="dxa"/>
            <w:tcBorders>
              <w:top w:val="single" w:sz="1" w:space="0" w:color="B0C4D8"/>
              <w:left w:val="single" w:sz="1" w:space="0" w:color="B0C4D8"/>
              <w:bottom w:val="single" w:sz="1" w:space="0" w:color="B0C4D8"/>
              <w:right w:val="single" w:sz="1" w:space="0" w:color="B0C4D8"/>
            </w:tcBorders>
            <w:shd w:val="clear" w:color="auto" w:fill="3D5166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EC5035" w:rsidRDefault="0018492E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ID</w:t>
            </w:r>
          </w:p>
        </w:tc>
        <w:tc>
          <w:tcPr>
            <w:tcW w:w="5760" w:type="dxa"/>
            <w:tcBorders>
              <w:top w:val="single" w:sz="1" w:space="0" w:color="B0C4D8"/>
              <w:left w:val="single" w:sz="1" w:space="0" w:color="B0C4D8"/>
              <w:bottom w:val="single" w:sz="1" w:space="0" w:color="B0C4D8"/>
              <w:right w:val="single" w:sz="1" w:space="0" w:color="B0C4D8"/>
            </w:tcBorders>
            <w:shd w:val="clear" w:color="auto" w:fill="3D5166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EC5035" w:rsidRDefault="0018492E">
            <w:r>
              <w:rPr>
                <w:b/>
                <w:bCs/>
                <w:color w:val="FFFFFF"/>
                <w:sz w:val="19"/>
                <w:szCs w:val="19"/>
              </w:rPr>
              <w:t>Prasība</w:t>
            </w:r>
          </w:p>
        </w:tc>
        <w:tc>
          <w:tcPr>
            <w:tcW w:w="2800" w:type="dxa"/>
            <w:tcBorders>
              <w:top w:val="single" w:sz="1" w:space="0" w:color="B0C4D8"/>
              <w:left w:val="single" w:sz="1" w:space="0" w:color="B0C4D8"/>
              <w:bottom w:val="single" w:sz="1" w:space="0" w:color="B0C4D8"/>
              <w:right w:val="single" w:sz="1" w:space="0" w:color="B0C4D8"/>
            </w:tcBorders>
            <w:shd w:val="clear" w:color="auto" w:fill="3D5166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EC5035" w:rsidRDefault="0018492E">
            <w:r>
              <w:rPr>
                <w:b/>
                <w:bCs/>
                <w:color w:val="FFFFFF"/>
                <w:sz w:val="19"/>
                <w:szCs w:val="19"/>
              </w:rPr>
              <w:t>Prioritāte</w:t>
            </w:r>
          </w:p>
        </w:tc>
      </w:tr>
      <w:tr w:rsidR="00EC5035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1" w:space="0" w:color="B0C4D8"/>
              <w:left w:val="single" w:sz="1" w:space="0" w:color="B0C4D8"/>
              <w:bottom w:val="single" w:sz="1" w:space="0" w:color="B0C4D8"/>
              <w:right w:val="single" w:sz="1" w:space="0" w:color="B0C4D8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EC5035" w:rsidRDefault="0018492E">
            <w:pPr>
              <w:jc w:val="center"/>
            </w:pPr>
            <w:r>
              <w:rPr>
                <w:b/>
                <w:bCs/>
                <w:color w:val="D4820A"/>
                <w:sz w:val="19"/>
                <w:szCs w:val="19"/>
              </w:rPr>
              <w:t>F-01</w:t>
            </w:r>
          </w:p>
        </w:tc>
        <w:tc>
          <w:tcPr>
            <w:tcW w:w="5760" w:type="dxa"/>
            <w:tcBorders>
              <w:top w:val="single" w:sz="1" w:space="0" w:color="B0C4D8"/>
              <w:left w:val="single" w:sz="1" w:space="0" w:color="B0C4D8"/>
              <w:bottom w:val="single" w:sz="1" w:space="0" w:color="B0C4D8"/>
              <w:right w:val="single" w:sz="1" w:space="0" w:color="B0C4D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EC5035" w:rsidRPr="003276AD" w:rsidRDefault="0018492E">
            <w:pPr>
              <w:rPr>
                <w:lang w:val="en-US"/>
              </w:rPr>
            </w:pPr>
            <w:r w:rsidRPr="003276AD">
              <w:rPr>
                <w:sz w:val="19"/>
                <w:szCs w:val="19"/>
                <w:lang w:val="en-US"/>
              </w:rPr>
              <w:t>Darbinieks var reģistrēt atradumu ar foto, kategoriju, aprakstu un atrašanās vietu.</w:t>
            </w:r>
          </w:p>
        </w:tc>
        <w:tc>
          <w:tcPr>
            <w:tcW w:w="2800" w:type="dxa"/>
            <w:tcBorders>
              <w:top w:val="single" w:sz="1" w:space="0" w:color="B0C4D8"/>
              <w:left w:val="single" w:sz="1" w:space="0" w:color="B0C4D8"/>
              <w:bottom w:val="single" w:sz="1" w:space="0" w:color="B0C4D8"/>
              <w:right w:val="single" w:sz="1" w:space="0" w:color="B0C4D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EC5035" w:rsidRDefault="0018492E">
            <w:r>
              <w:rPr>
                <w:b/>
                <w:bCs/>
                <w:color w:val="C62828"/>
                <w:sz w:val="19"/>
                <w:szCs w:val="19"/>
              </w:rPr>
              <w:t>Augsta</w:t>
            </w:r>
          </w:p>
        </w:tc>
      </w:tr>
      <w:tr w:rsidR="00EC5035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1" w:space="0" w:color="B0C4D8"/>
              <w:left w:val="single" w:sz="1" w:space="0" w:color="B0C4D8"/>
              <w:bottom w:val="single" w:sz="1" w:space="0" w:color="B0C4D8"/>
              <w:right w:val="single" w:sz="1" w:space="0" w:color="B0C4D8"/>
            </w:tcBorders>
            <w:shd w:val="clear" w:color="auto" w:fill="F2F6FB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EC5035" w:rsidRDefault="0018492E">
            <w:pPr>
              <w:jc w:val="center"/>
            </w:pPr>
            <w:r>
              <w:rPr>
                <w:b/>
                <w:bCs/>
                <w:color w:val="D4820A"/>
                <w:sz w:val="19"/>
                <w:szCs w:val="19"/>
              </w:rPr>
              <w:t>F-02</w:t>
            </w:r>
          </w:p>
        </w:tc>
        <w:tc>
          <w:tcPr>
            <w:tcW w:w="5760" w:type="dxa"/>
            <w:tcBorders>
              <w:top w:val="single" w:sz="1" w:space="0" w:color="B0C4D8"/>
              <w:left w:val="single" w:sz="1" w:space="0" w:color="B0C4D8"/>
              <w:bottom w:val="single" w:sz="1" w:space="0" w:color="B0C4D8"/>
              <w:right w:val="single" w:sz="1" w:space="0" w:color="B0C4D8"/>
            </w:tcBorders>
            <w:shd w:val="clear" w:color="auto" w:fill="F2F6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EC5035" w:rsidRDefault="0018492E">
            <w:r>
              <w:rPr>
                <w:sz w:val="19"/>
                <w:szCs w:val="19"/>
              </w:rPr>
              <w:t>Sistēma automātiski ģenerē unikālu QR kodu katrai reģistrētai mantai.</w:t>
            </w:r>
          </w:p>
        </w:tc>
        <w:tc>
          <w:tcPr>
            <w:tcW w:w="2800" w:type="dxa"/>
            <w:tcBorders>
              <w:top w:val="single" w:sz="1" w:space="0" w:color="B0C4D8"/>
              <w:left w:val="single" w:sz="1" w:space="0" w:color="B0C4D8"/>
              <w:bottom w:val="single" w:sz="1" w:space="0" w:color="B0C4D8"/>
              <w:right w:val="single" w:sz="1" w:space="0" w:color="B0C4D8"/>
            </w:tcBorders>
            <w:shd w:val="clear" w:color="auto" w:fill="F2F6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EC5035" w:rsidRDefault="0018492E">
            <w:r>
              <w:rPr>
                <w:b/>
                <w:bCs/>
                <w:color w:val="C62828"/>
                <w:sz w:val="19"/>
                <w:szCs w:val="19"/>
              </w:rPr>
              <w:t>Augsta</w:t>
            </w:r>
          </w:p>
        </w:tc>
      </w:tr>
      <w:tr w:rsidR="00EC5035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1" w:space="0" w:color="B0C4D8"/>
              <w:left w:val="single" w:sz="1" w:space="0" w:color="B0C4D8"/>
              <w:bottom w:val="single" w:sz="1" w:space="0" w:color="B0C4D8"/>
              <w:right w:val="single" w:sz="1" w:space="0" w:color="B0C4D8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EC5035" w:rsidRDefault="0018492E">
            <w:pPr>
              <w:jc w:val="center"/>
            </w:pPr>
            <w:r>
              <w:rPr>
                <w:b/>
                <w:bCs/>
                <w:color w:val="D4820A"/>
                <w:sz w:val="19"/>
                <w:szCs w:val="19"/>
              </w:rPr>
              <w:t>F-03</w:t>
            </w:r>
          </w:p>
        </w:tc>
        <w:tc>
          <w:tcPr>
            <w:tcW w:w="5760" w:type="dxa"/>
            <w:tcBorders>
              <w:top w:val="single" w:sz="1" w:space="0" w:color="B0C4D8"/>
              <w:left w:val="single" w:sz="1" w:space="0" w:color="B0C4D8"/>
              <w:bottom w:val="single" w:sz="1" w:space="0" w:color="B0C4D8"/>
              <w:right w:val="single" w:sz="1" w:space="0" w:color="B0C4D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EC5035" w:rsidRDefault="0018492E">
            <w:r>
              <w:rPr>
                <w:sz w:val="19"/>
                <w:szCs w:val="19"/>
              </w:rPr>
              <w:t>Darbinieks var ierakstīt informāciju NFC birkā, izmantojot viedtālruni.</w:t>
            </w:r>
          </w:p>
        </w:tc>
        <w:tc>
          <w:tcPr>
            <w:tcW w:w="2800" w:type="dxa"/>
            <w:tcBorders>
              <w:top w:val="single" w:sz="1" w:space="0" w:color="B0C4D8"/>
              <w:left w:val="single" w:sz="1" w:space="0" w:color="B0C4D8"/>
              <w:bottom w:val="single" w:sz="1" w:space="0" w:color="B0C4D8"/>
              <w:right w:val="single" w:sz="1" w:space="0" w:color="B0C4D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EC5035" w:rsidRDefault="0018492E">
            <w:r>
              <w:rPr>
                <w:b/>
                <w:bCs/>
                <w:color w:val="E65100"/>
                <w:sz w:val="19"/>
                <w:szCs w:val="19"/>
              </w:rPr>
              <w:t>Vidēja</w:t>
            </w:r>
          </w:p>
        </w:tc>
      </w:tr>
      <w:tr w:rsidR="00EC5035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1" w:space="0" w:color="B0C4D8"/>
              <w:left w:val="single" w:sz="1" w:space="0" w:color="B0C4D8"/>
              <w:bottom w:val="single" w:sz="1" w:space="0" w:color="B0C4D8"/>
              <w:right w:val="single" w:sz="1" w:space="0" w:color="B0C4D8"/>
            </w:tcBorders>
            <w:shd w:val="clear" w:color="auto" w:fill="F2F6FB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EC5035" w:rsidRDefault="0018492E">
            <w:pPr>
              <w:jc w:val="center"/>
            </w:pPr>
            <w:r>
              <w:rPr>
                <w:b/>
                <w:bCs/>
                <w:color w:val="D4820A"/>
                <w:sz w:val="19"/>
                <w:szCs w:val="19"/>
              </w:rPr>
              <w:t>F-04</w:t>
            </w:r>
          </w:p>
        </w:tc>
        <w:tc>
          <w:tcPr>
            <w:tcW w:w="5760" w:type="dxa"/>
            <w:tcBorders>
              <w:top w:val="single" w:sz="1" w:space="0" w:color="B0C4D8"/>
              <w:left w:val="single" w:sz="1" w:space="0" w:color="B0C4D8"/>
              <w:bottom w:val="single" w:sz="1" w:space="0" w:color="B0C4D8"/>
              <w:right w:val="single" w:sz="1" w:space="0" w:color="B0C4D8"/>
            </w:tcBorders>
            <w:shd w:val="clear" w:color="auto" w:fill="F2F6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EC5035" w:rsidRPr="003276AD" w:rsidRDefault="0018492E">
            <w:pPr>
              <w:rPr>
                <w:lang w:val="en-US"/>
              </w:rPr>
            </w:pPr>
            <w:r w:rsidRPr="003276AD">
              <w:rPr>
                <w:sz w:val="19"/>
                <w:szCs w:val="19"/>
                <w:lang w:val="en-US"/>
              </w:rPr>
              <w:t>Publiskā lapa ļauj meklēt mantas pēc kategorijas, datuma un atslēgvārdiem.</w:t>
            </w:r>
          </w:p>
        </w:tc>
        <w:tc>
          <w:tcPr>
            <w:tcW w:w="2800" w:type="dxa"/>
            <w:tcBorders>
              <w:top w:val="single" w:sz="1" w:space="0" w:color="B0C4D8"/>
              <w:left w:val="single" w:sz="1" w:space="0" w:color="B0C4D8"/>
              <w:bottom w:val="single" w:sz="1" w:space="0" w:color="B0C4D8"/>
              <w:right w:val="single" w:sz="1" w:space="0" w:color="B0C4D8"/>
            </w:tcBorders>
            <w:shd w:val="clear" w:color="auto" w:fill="F2F6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EC5035" w:rsidRDefault="0018492E">
            <w:r>
              <w:rPr>
                <w:b/>
                <w:bCs/>
                <w:color w:val="C62828"/>
                <w:sz w:val="19"/>
                <w:szCs w:val="19"/>
              </w:rPr>
              <w:t>Augsta</w:t>
            </w:r>
          </w:p>
        </w:tc>
      </w:tr>
      <w:tr w:rsidR="00EC5035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1" w:space="0" w:color="B0C4D8"/>
              <w:left w:val="single" w:sz="1" w:space="0" w:color="B0C4D8"/>
              <w:bottom w:val="single" w:sz="1" w:space="0" w:color="B0C4D8"/>
              <w:right w:val="single" w:sz="1" w:space="0" w:color="B0C4D8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EC5035" w:rsidRDefault="0018492E">
            <w:pPr>
              <w:jc w:val="center"/>
            </w:pPr>
            <w:r>
              <w:rPr>
                <w:b/>
                <w:bCs/>
                <w:color w:val="D4820A"/>
                <w:sz w:val="19"/>
                <w:szCs w:val="19"/>
              </w:rPr>
              <w:t>F-05</w:t>
            </w:r>
          </w:p>
        </w:tc>
        <w:tc>
          <w:tcPr>
            <w:tcW w:w="5760" w:type="dxa"/>
            <w:tcBorders>
              <w:top w:val="single" w:sz="1" w:space="0" w:color="B0C4D8"/>
              <w:left w:val="single" w:sz="1" w:space="0" w:color="B0C4D8"/>
              <w:bottom w:val="single" w:sz="1" w:space="0" w:color="B0C4D8"/>
              <w:right w:val="single" w:sz="1" w:space="0" w:color="B0C4D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EC5035" w:rsidRDefault="0018492E">
            <w:r>
              <w:rPr>
                <w:sz w:val="19"/>
                <w:szCs w:val="19"/>
              </w:rPr>
              <w:t>Pazaudētājs var iesniegt meklēšanas pieteikumu ar e-pasta adresi.</w:t>
            </w:r>
          </w:p>
        </w:tc>
        <w:tc>
          <w:tcPr>
            <w:tcW w:w="2800" w:type="dxa"/>
            <w:tcBorders>
              <w:top w:val="single" w:sz="1" w:space="0" w:color="B0C4D8"/>
              <w:left w:val="single" w:sz="1" w:space="0" w:color="B0C4D8"/>
              <w:bottom w:val="single" w:sz="1" w:space="0" w:color="B0C4D8"/>
              <w:right w:val="single" w:sz="1" w:space="0" w:color="B0C4D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EC5035" w:rsidRDefault="0018492E">
            <w:r>
              <w:rPr>
                <w:b/>
                <w:bCs/>
                <w:color w:val="C62828"/>
                <w:sz w:val="19"/>
                <w:szCs w:val="19"/>
              </w:rPr>
              <w:t>Augsta</w:t>
            </w:r>
          </w:p>
        </w:tc>
      </w:tr>
      <w:tr w:rsidR="00EC5035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1" w:space="0" w:color="B0C4D8"/>
              <w:left w:val="single" w:sz="1" w:space="0" w:color="B0C4D8"/>
              <w:bottom w:val="single" w:sz="1" w:space="0" w:color="B0C4D8"/>
              <w:right w:val="single" w:sz="1" w:space="0" w:color="B0C4D8"/>
            </w:tcBorders>
            <w:shd w:val="clear" w:color="auto" w:fill="F2F6FB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EC5035" w:rsidRDefault="0018492E">
            <w:pPr>
              <w:jc w:val="center"/>
            </w:pPr>
            <w:r>
              <w:rPr>
                <w:b/>
                <w:bCs/>
                <w:color w:val="D4820A"/>
                <w:sz w:val="19"/>
                <w:szCs w:val="19"/>
              </w:rPr>
              <w:t>F-06</w:t>
            </w:r>
          </w:p>
        </w:tc>
        <w:tc>
          <w:tcPr>
            <w:tcW w:w="5760" w:type="dxa"/>
            <w:tcBorders>
              <w:top w:val="single" w:sz="1" w:space="0" w:color="B0C4D8"/>
              <w:left w:val="single" w:sz="1" w:space="0" w:color="B0C4D8"/>
              <w:bottom w:val="single" w:sz="1" w:space="0" w:color="B0C4D8"/>
              <w:right w:val="single" w:sz="1" w:space="0" w:color="B0C4D8"/>
            </w:tcBorders>
            <w:shd w:val="clear" w:color="auto" w:fill="F2F6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EC5035" w:rsidRDefault="0018492E">
            <w:r>
              <w:rPr>
                <w:sz w:val="19"/>
                <w:szCs w:val="19"/>
              </w:rPr>
              <w:t>Sistēma automātiski sūta e-pasta paziņojumu, ja atbilstoša manta reģistrēta.</w:t>
            </w:r>
          </w:p>
        </w:tc>
        <w:tc>
          <w:tcPr>
            <w:tcW w:w="2800" w:type="dxa"/>
            <w:tcBorders>
              <w:top w:val="single" w:sz="1" w:space="0" w:color="B0C4D8"/>
              <w:left w:val="single" w:sz="1" w:space="0" w:color="B0C4D8"/>
              <w:bottom w:val="single" w:sz="1" w:space="0" w:color="B0C4D8"/>
              <w:right w:val="single" w:sz="1" w:space="0" w:color="B0C4D8"/>
            </w:tcBorders>
            <w:shd w:val="clear" w:color="auto" w:fill="F2F6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EC5035" w:rsidRDefault="0018492E">
            <w:r>
              <w:rPr>
                <w:b/>
                <w:bCs/>
                <w:color w:val="C62828"/>
                <w:sz w:val="19"/>
                <w:szCs w:val="19"/>
              </w:rPr>
              <w:t>Augsta</w:t>
            </w:r>
          </w:p>
        </w:tc>
      </w:tr>
      <w:tr w:rsidR="00EC5035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1" w:space="0" w:color="B0C4D8"/>
              <w:left w:val="single" w:sz="1" w:space="0" w:color="B0C4D8"/>
              <w:bottom w:val="single" w:sz="1" w:space="0" w:color="B0C4D8"/>
              <w:right w:val="single" w:sz="1" w:space="0" w:color="B0C4D8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EC5035" w:rsidRDefault="0018492E">
            <w:pPr>
              <w:jc w:val="center"/>
            </w:pPr>
            <w:r>
              <w:rPr>
                <w:b/>
                <w:bCs/>
                <w:color w:val="D4820A"/>
                <w:sz w:val="19"/>
                <w:szCs w:val="19"/>
              </w:rPr>
              <w:t>F-07</w:t>
            </w:r>
          </w:p>
        </w:tc>
        <w:tc>
          <w:tcPr>
            <w:tcW w:w="5760" w:type="dxa"/>
            <w:tcBorders>
              <w:top w:val="single" w:sz="1" w:space="0" w:color="B0C4D8"/>
              <w:left w:val="single" w:sz="1" w:space="0" w:color="B0C4D8"/>
              <w:bottom w:val="single" w:sz="1" w:space="0" w:color="B0C4D8"/>
              <w:right w:val="single" w:sz="1" w:space="0" w:color="B0C4D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EC5035" w:rsidRPr="003276AD" w:rsidRDefault="0018492E">
            <w:pPr>
              <w:rPr>
                <w:lang w:val="en-US"/>
              </w:rPr>
            </w:pPr>
            <w:proofErr w:type="gramStart"/>
            <w:r w:rsidRPr="003276AD">
              <w:rPr>
                <w:sz w:val="19"/>
                <w:szCs w:val="19"/>
                <w:lang w:val="en-US"/>
              </w:rPr>
              <w:t>Administrators</w:t>
            </w:r>
            <w:proofErr w:type="gramEnd"/>
            <w:r w:rsidRPr="003276AD">
              <w:rPr>
                <w:sz w:val="19"/>
                <w:szCs w:val="19"/>
                <w:lang w:val="en-US"/>
              </w:rPr>
              <w:t xml:space="preserve"> var mainīt mantas statusu (reģistrēta / glabājas / nodota / iznīcināta).</w:t>
            </w:r>
          </w:p>
        </w:tc>
        <w:tc>
          <w:tcPr>
            <w:tcW w:w="2800" w:type="dxa"/>
            <w:tcBorders>
              <w:top w:val="single" w:sz="1" w:space="0" w:color="B0C4D8"/>
              <w:left w:val="single" w:sz="1" w:space="0" w:color="B0C4D8"/>
              <w:bottom w:val="single" w:sz="1" w:space="0" w:color="B0C4D8"/>
              <w:right w:val="single" w:sz="1" w:space="0" w:color="B0C4D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EC5035" w:rsidRDefault="0018492E">
            <w:r>
              <w:rPr>
                <w:b/>
                <w:bCs/>
                <w:color w:val="C62828"/>
                <w:sz w:val="19"/>
                <w:szCs w:val="19"/>
              </w:rPr>
              <w:t>Augsta</w:t>
            </w:r>
          </w:p>
        </w:tc>
      </w:tr>
      <w:tr w:rsidR="00EC5035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1" w:space="0" w:color="B0C4D8"/>
              <w:left w:val="single" w:sz="1" w:space="0" w:color="B0C4D8"/>
              <w:bottom w:val="single" w:sz="1" w:space="0" w:color="B0C4D8"/>
              <w:right w:val="single" w:sz="1" w:space="0" w:color="B0C4D8"/>
            </w:tcBorders>
            <w:shd w:val="clear" w:color="auto" w:fill="F2F6FB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EC5035" w:rsidRDefault="0018492E">
            <w:pPr>
              <w:jc w:val="center"/>
            </w:pPr>
            <w:r>
              <w:rPr>
                <w:b/>
                <w:bCs/>
                <w:color w:val="D4820A"/>
                <w:sz w:val="19"/>
                <w:szCs w:val="19"/>
              </w:rPr>
              <w:t>F-08</w:t>
            </w:r>
          </w:p>
        </w:tc>
        <w:tc>
          <w:tcPr>
            <w:tcW w:w="5760" w:type="dxa"/>
            <w:tcBorders>
              <w:top w:val="single" w:sz="1" w:space="0" w:color="B0C4D8"/>
              <w:left w:val="single" w:sz="1" w:space="0" w:color="B0C4D8"/>
              <w:bottom w:val="single" w:sz="1" w:space="0" w:color="B0C4D8"/>
              <w:right w:val="single" w:sz="1" w:space="0" w:color="B0C4D8"/>
            </w:tcBorders>
            <w:shd w:val="clear" w:color="auto" w:fill="F2F6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EC5035" w:rsidRPr="003276AD" w:rsidRDefault="0018492E">
            <w:pPr>
              <w:rPr>
                <w:lang w:val="en-US"/>
              </w:rPr>
            </w:pPr>
            <w:r w:rsidRPr="003276AD">
              <w:rPr>
                <w:sz w:val="19"/>
                <w:szCs w:val="19"/>
                <w:lang w:val="en-US"/>
              </w:rPr>
              <w:t>Pašvaldības koordinators var pievienot jaunas organizācijas tīklam.</w:t>
            </w:r>
          </w:p>
        </w:tc>
        <w:tc>
          <w:tcPr>
            <w:tcW w:w="2800" w:type="dxa"/>
            <w:tcBorders>
              <w:top w:val="single" w:sz="1" w:space="0" w:color="B0C4D8"/>
              <w:left w:val="single" w:sz="1" w:space="0" w:color="B0C4D8"/>
              <w:bottom w:val="single" w:sz="1" w:space="0" w:color="B0C4D8"/>
              <w:right w:val="single" w:sz="1" w:space="0" w:color="B0C4D8"/>
            </w:tcBorders>
            <w:shd w:val="clear" w:color="auto" w:fill="F2F6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EC5035" w:rsidRDefault="0018492E">
            <w:r>
              <w:rPr>
                <w:b/>
                <w:bCs/>
                <w:color w:val="E65100"/>
                <w:sz w:val="19"/>
                <w:szCs w:val="19"/>
              </w:rPr>
              <w:t>Vidēja</w:t>
            </w:r>
          </w:p>
        </w:tc>
      </w:tr>
      <w:tr w:rsidR="00EC5035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1" w:space="0" w:color="B0C4D8"/>
              <w:left w:val="single" w:sz="1" w:space="0" w:color="B0C4D8"/>
              <w:bottom w:val="single" w:sz="1" w:space="0" w:color="B0C4D8"/>
              <w:right w:val="single" w:sz="1" w:space="0" w:color="B0C4D8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EC5035" w:rsidRDefault="0018492E">
            <w:pPr>
              <w:jc w:val="center"/>
            </w:pPr>
            <w:r>
              <w:rPr>
                <w:b/>
                <w:bCs/>
                <w:color w:val="D4820A"/>
                <w:sz w:val="19"/>
                <w:szCs w:val="19"/>
              </w:rPr>
              <w:t>F-09</w:t>
            </w:r>
          </w:p>
        </w:tc>
        <w:tc>
          <w:tcPr>
            <w:tcW w:w="5760" w:type="dxa"/>
            <w:tcBorders>
              <w:top w:val="single" w:sz="1" w:space="0" w:color="B0C4D8"/>
              <w:left w:val="single" w:sz="1" w:space="0" w:color="B0C4D8"/>
              <w:bottom w:val="single" w:sz="1" w:space="0" w:color="B0C4D8"/>
              <w:right w:val="single" w:sz="1" w:space="0" w:color="B0C4D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EC5035" w:rsidRPr="003276AD" w:rsidRDefault="0018492E">
            <w:pPr>
              <w:rPr>
                <w:lang w:val="en-US"/>
              </w:rPr>
            </w:pPr>
            <w:proofErr w:type="gramStart"/>
            <w:r w:rsidRPr="003276AD">
              <w:rPr>
                <w:sz w:val="19"/>
                <w:szCs w:val="19"/>
                <w:lang w:val="en-US"/>
              </w:rPr>
              <w:t>Administrators</w:t>
            </w:r>
            <w:proofErr w:type="gramEnd"/>
            <w:r w:rsidRPr="003276AD">
              <w:rPr>
                <w:sz w:val="19"/>
                <w:szCs w:val="19"/>
                <w:lang w:val="en-US"/>
              </w:rPr>
              <w:t xml:space="preserve"> var skatīt un eksportēt statistiku par atradumu dinamiku.</w:t>
            </w:r>
          </w:p>
        </w:tc>
        <w:tc>
          <w:tcPr>
            <w:tcW w:w="2800" w:type="dxa"/>
            <w:tcBorders>
              <w:top w:val="single" w:sz="1" w:space="0" w:color="B0C4D8"/>
              <w:left w:val="single" w:sz="1" w:space="0" w:color="B0C4D8"/>
              <w:bottom w:val="single" w:sz="1" w:space="0" w:color="B0C4D8"/>
              <w:right w:val="single" w:sz="1" w:space="0" w:color="B0C4D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EC5035" w:rsidRDefault="0018492E">
            <w:r>
              <w:rPr>
                <w:b/>
                <w:bCs/>
                <w:color w:val="E65100"/>
                <w:sz w:val="19"/>
                <w:szCs w:val="19"/>
              </w:rPr>
              <w:t>Vidēja</w:t>
            </w:r>
          </w:p>
        </w:tc>
      </w:tr>
      <w:tr w:rsidR="00EC5035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1" w:space="0" w:color="B0C4D8"/>
              <w:left w:val="single" w:sz="1" w:space="0" w:color="B0C4D8"/>
              <w:bottom w:val="single" w:sz="1" w:space="0" w:color="B0C4D8"/>
              <w:right w:val="single" w:sz="1" w:space="0" w:color="B0C4D8"/>
            </w:tcBorders>
            <w:shd w:val="clear" w:color="auto" w:fill="F2F6FB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EC5035" w:rsidRDefault="0018492E">
            <w:pPr>
              <w:jc w:val="center"/>
            </w:pPr>
            <w:r>
              <w:rPr>
                <w:b/>
                <w:bCs/>
                <w:color w:val="D4820A"/>
                <w:sz w:val="19"/>
                <w:szCs w:val="19"/>
              </w:rPr>
              <w:t>F-10</w:t>
            </w:r>
          </w:p>
        </w:tc>
        <w:tc>
          <w:tcPr>
            <w:tcW w:w="5760" w:type="dxa"/>
            <w:tcBorders>
              <w:top w:val="single" w:sz="1" w:space="0" w:color="B0C4D8"/>
              <w:left w:val="single" w:sz="1" w:space="0" w:color="B0C4D8"/>
              <w:bottom w:val="single" w:sz="1" w:space="0" w:color="B0C4D8"/>
              <w:right w:val="single" w:sz="1" w:space="0" w:color="B0C4D8"/>
            </w:tcBorders>
            <w:shd w:val="clear" w:color="auto" w:fill="F2F6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EC5035" w:rsidRPr="003276AD" w:rsidRDefault="0018492E">
            <w:pPr>
              <w:rPr>
                <w:lang w:val="en-US"/>
              </w:rPr>
            </w:pPr>
            <w:r w:rsidRPr="003276AD">
              <w:rPr>
                <w:sz w:val="19"/>
                <w:szCs w:val="19"/>
                <w:lang w:val="en-US"/>
              </w:rPr>
              <w:t>Sistēma atbalsta lietotāju lomas: koordinators, administrators, darbinieks.</w:t>
            </w:r>
          </w:p>
        </w:tc>
        <w:tc>
          <w:tcPr>
            <w:tcW w:w="2800" w:type="dxa"/>
            <w:tcBorders>
              <w:top w:val="single" w:sz="1" w:space="0" w:color="B0C4D8"/>
              <w:left w:val="single" w:sz="1" w:space="0" w:color="B0C4D8"/>
              <w:bottom w:val="single" w:sz="1" w:space="0" w:color="B0C4D8"/>
              <w:right w:val="single" w:sz="1" w:space="0" w:color="B0C4D8"/>
            </w:tcBorders>
            <w:shd w:val="clear" w:color="auto" w:fill="F2F6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EC5035" w:rsidRDefault="0018492E">
            <w:r>
              <w:rPr>
                <w:b/>
                <w:bCs/>
                <w:color w:val="C62828"/>
                <w:sz w:val="19"/>
                <w:szCs w:val="19"/>
              </w:rPr>
              <w:t>Augsta</w:t>
            </w:r>
          </w:p>
        </w:tc>
      </w:tr>
      <w:tr w:rsidR="00EC5035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1" w:space="0" w:color="B0C4D8"/>
              <w:left w:val="single" w:sz="1" w:space="0" w:color="B0C4D8"/>
              <w:bottom w:val="single" w:sz="1" w:space="0" w:color="B0C4D8"/>
              <w:right w:val="single" w:sz="1" w:space="0" w:color="B0C4D8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EC5035" w:rsidRDefault="0018492E">
            <w:pPr>
              <w:jc w:val="center"/>
            </w:pPr>
            <w:r>
              <w:rPr>
                <w:b/>
                <w:bCs/>
                <w:color w:val="D4820A"/>
                <w:sz w:val="19"/>
                <w:szCs w:val="19"/>
              </w:rPr>
              <w:t>F-11</w:t>
            </w:r>
          </w:p>
        </w:tc>
        <w:tc>
          <w:tcPr>
            <w:tcW w:w="5760" w:type="dxa"/>
            <w:tcBorders>
              <w:top w:val="single" w:sz="1" w:space="0" w:color="B0C4D8"/>
              <w:left w:val="single" w:sz="1" w:space="0" w:color="B0C4D8"/>
              <w:bottom w:val="single" w:sz="1" w:space="0" w:color="B0C4D8"/>
              <w:right w:val="single" w:sz="1" w:space="0" w:color="B0C4D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EC5035" w:rsidRPr="003276AD" w:rsidRDefault="0018492E">
            <w:pPr>
              <w:rPr>
                <w:lang w:val="en-US"/>
              </w:rPr>
            </w:pPr>
            <w:r w:rsidRPr="003276AD">
              <w:rPr>
                <w:sz w:val="19"/>
                <w:szCs w:val="19"/>
                <w:lang w:val="en-US"/>
              </w:rPr>
              <w:t>QR/NFC skenēšana atver mantas informāciju bez reģistrācijas.</w:t>
            </w:r>
          </w:p>
        </w:tc>
        <w:tc>
          <w:tcPr>
            <w:tcW w:w="2800" w:type="dxa"/>
            <w:tcBorders>
              <w:top w:val="single" w:sz="1" w:space="0" w:color="B0C4D8"/>
              <w:left w:val="single" w:sz="1" w:space="0" w:color="B0C4D8"/>
              <w:bottom w:val="single" w:sz="1" w:space="0" w:color="B0C4D8"/>
              <w:right w:val="single" w:sz="1" w:space="0" w:color="B0C4D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EC5035" w:rsidRDefault="0018492E">
            <w:r>
              <w:rPr>
                <w:b/>
                <w:bCs/>
                <w:color w:val="C62828"/>
                <w:sz w:val="19"/>
                <w:szCs w:val="19"/>
              </w:rPr>
              <w:t>Augsta</w:t>
            </w:r>
          </w:p>
        </w:tc>
      </w:tr>
      <w:tr w:rsidR="00EC5035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1" w:space="0" w:color="B0C4D8"/>
              <w:left w:val="single" w:sz="1" w:space="0" w:color="B0C4D8"/>
              <w:bottom w:val="single" w:sz="1" w:space="0" w:color="B0C4D8"/>
              <w:right w:val="single" w:sz="1" w:space="0" w:color="B0C4D8"/>
            </w:tcBorders>
            <w:shd w:val="clear" w:color="auto" w:fill="F2F6FB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EC5035" w:rsidRDefault="0018492E">
            <w:pPr>
              <w:jc w:val="center"/>
            </w:pPr>
            <w:r>
              <w:rPr>
                <w:b/>
                <w:bCs/>
                <w:color w:val="D4820A"/>
                <w:sz w:val="19"/>
                <w:szCs w:val="19"/>
              </w:rPr>
              <w:t>F-12</w:t>
            </w:r>
          </w:p>
        </w:tc>
        <w:tc>
          <w:tcPr>
            <w:tcW w:w="5760" w:type="dxa"/>
            <w:tcBorders>
              <w:top w:val="single" w:sz="1" w:space="0" w:color="B0C4D8"/>
              <w:left w:val="single" w:sz="1" w:space="0" w:color="B0C4D8"/>
              <w:bottom w:val="single" w:sz="1" w:space="0" w:color="B0C4D8"/>
              <w:right w:val="single" w:sz="1" w:space="0" w:color="B0C4D8"/>
            </w:tcBorders>
            <w:shd w:val="clear" w:color="auto" w:fill="F2F6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EC5035" w:rsidRDefault="0018492E">
            <w:r>
              <w:rPr>
                <w:sz w:val="19"/>
                <w:szCs w:val="19"/>
              </w:rPr>
              <w:t>Glabāšanas termiņa beigas automātiski ģenerē brīdinājuma paziņojumu.</w:t>
            </w:r>
          </w:p>
        </w:tc>
        <w:tc>
          <w:tcPr>
            <w:tcW w:w="2800" w:type="dxa"/>
            <w:tcBorders>
              <w:top w:val="single" w:sz="1" w:space="0" w:color="B0C4D8"/>
              <w:left w:val="single" w:sz="1" w:space="0" w:color="B0C4D8"/>
              <w:bottom w:val="single" w:sz="1" w:space="0" w:color="B0C4D8"/>
              <w:right w:val="single" w:sz="1" w:space="0" w:color="B0C4D8"/>
            </w:tcBorders>
            <w:shd w:val="clear" w:color="auto" w:fill="F2F6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EC5035" w:rsidRDefault="0018492E">
            <w:r>
              <w:rPr>
                <w:b/>
                <w:bCs/>
                <w:color w:val="2E7D32"/>
                <w:sz w:val="19"/>
                <w:szCs w:val="19"/>
              </w:rPr>
              <w:t>Zema</w:t>
            </w:r>
          </w:p>
        </w:tc>
      </w:tr>
    </w:tbl>
    <w:p w:rsidR="00EC5035" w:rsidRDefault="00EC5035">
      <w:pPr>
        <w:spacing w:before="120"/>
      </w:pPr>
    </w:p>
    <w:p w:rsidR="00EC5035" w:rsidRDefault="0018492E">
      <w:pPr>
        <w:pStyle w:val="2"/>
        <w:pBdr>
          <w:bottom w:val="single" w:sz="3" w:space="3" w:color="D4820A"/>
        </w:pBdr>
      </w:pPr>
      <w:proofErr w:type="gramStart"/>
      <w:r>
        <w:rPr>
          <w:color w:val="D4820A"/>
        </w:rPr>
        <w:t xml:space="preserve">◆  </w:t>
      </w:r>
      <w:r>
        <w:t>7.2</w:t>
      </w:r>
      <w:proofErr w:type="gramEnd"/>
      <w:r>
        <w:t xml:space="preserve">  Nefunkcionālās prasības</w:t>
      </w:r>
    </w:p>
    <w:p w:rsidR="00EC5035" w:rsidRDefault="00EC5035">
      <w:pPr>
        <w:spacing w:before="60"/>
      </w:pPr>
    </w:p>
    <w:p w:rsidR="00EC5035" w:rsidRDefault="0018492E">
      <w:pPr>
        <w:pStyle w:val="3"/>
      </w:pPr>
      <w:r>
        <w:t>Veiktspēja</w:t>
      </w:r>
    </w:p>
    <w:p w:rsidR="00EC5035" w:rsidRPr="003276AD" w:rsidRDefault="0018492E">
      <w:pPr>
        <w:pStyle w:val="a4"/>
        <w:numPr>
          <w:ilvl w:val="0"/>
          <w:numId w:val="2"/>
        </w:numPr>
        <w:spacing w:before="40" w:after="40"/>
        <w:rPr>
          <w:lang w:val="en-US"/>
        </w:rPr>
      </w:pPr>
      <w:r w:rsidRPr="003276AD">
        <w:rPr>
          <w:lang w:val="en-US"/>
        </w:rPr>
        <w:t>Mantas reģistrācija (ar foto augšupielādi) &lt; 3 sekundes normālos apstākļos;</w:t>
      </w:r>
    </w:p>
    <w:p w:rsidR="00EC5035" w:rsidRPr="003276AD" w:rsidRDefault="0018492E">
      <w:pPr>
        <w:pStyle w:val="a4"/>
        <w:numPr>
          <w:ilvl w:val="0"/>
          <w:numId w:val="2"/>
        </w:numPr>
        <w:spacing w:before="40" w:after="40"/>
        <w:rPr>
          <w:lang w:val="en-US"/>
        </w:rPr>
      </w:pPr>
      <w:r w:rsidRPr="003276AD">
        <w:rPr>
          <w:lang w:val="en-US"/>
        </w:rPr>
        <w:t>Publiskā meklēšanas lapa ielādējas &lt; 2 sekundes;</w:t>
      </w:r>
    </w:p>
    <w:p w:rsidR="00EC5035" w:rsidRPr="003276AD" w:rsidRDefault="0018492E">
      <w:pPr>
        <w:pStyle w:val="a4"/>
        <w:numPr>
          <w:ilvl w:val="0"/>
          <w:numId w:val="2"/>
        </w:numPr>
        <w:spacing w:before="40" w:after="40"/>
        <w:rPr>
          <w:lang w:val="en-US"/>
        </w:rPr>
      </w:pPr>
      <w:r w:rsidRPr="003276AD">
        <w:rPr>
          <w:lang w:val="en-US"/>
        </w:rPr>
        <w:t>Sistēmai jāspēj vienlaicīgi apkalpot vismaz 500 aktīvus ierakstus bez veiktspējas kritumiem.</w:t>
      </w:r>
    </w:p>
    <w:p w:rsidR="00EC5035" w:rsidRDefault="0018492E">
      <w:pPr>
        <w:pStyle w:val="3"/>
      </w:pPr>
      <w:r>
        <w:t>Uzticamība</w:t>
      </w:r>
    </w:p>
    <w:p w:rsidR="00EC5035" w:rsidRDefault="0018492E">
      <w:pPr>
        <w:pStyle w:val="a4"/>
        <w:numPr>
          <w:ilvl w:val="0"/>
          <w:numId w:val="2"/>
        </w:numPr>
        <w:spacing w:before="40" w:after="40"/>
      </w:pPr>
      <w:r>
        <w:t>Sistēmai jādarbojas 24/7, pieļaujamā dīkstāve ne vairāk kā 2 h/mēnesī;</w:t>
      </w:r>
    </w:p>
    <w:p w:rsidR="00EC5035" w:rsidRDefault="0018492E">
      <w:pPr>
        <w:pStyle w:val="a4"/>
        <w:numPr>
          <w:ilvl w:val="0"/>
          <w:numId w:val="2"/>
        </w:numPr>
        <w:spacing w:before="40" w:after="40"/>
      </w:pPr>
      <w:r>
        <w:t>Visi augšupielādētie attēli jāsaglabā dublējumkopijā;</w:t>
      </w:r>
    </w:p>
    <w:p w:rsidR="00EC5035" w:rsidRPr="003276AD" w:rsidRDefault="0018492E">
      <w:pPr>
        <w:pStyle w:val="a4"/>
        <w:numPr>
          <w:ilvl w:val="0"/>
          <w:numId w:val="2"/>
        </w:numPr>
        <w:spacing w:before="40" w:after="40"/>
        <w:rPr>
          <w:lang w:val="en-US"/>
        </w:rPr>
      </w:pPr>
      <w:r w:rsidRPr="003276AD">
        <w:rPr>
          <w:lang w:val="en-US"/>
        </w:rPr>
        <w:t>Datu eksports CSV formātā jānodrošina administratoram.</w:t>
      </w:r>
    </w:p>
    <w:p w:rsidR="00EC5035" w:rsidRDefault="0018492E">
      <w:pPr>
        <w:pStyle w:val="3"/>
      </w:pPr>
      <w:r>
        <w:t>Drošība</w:t>
      </w:r>
    </w:p>
    <w:p w:rsidR="00EC5035" w:rsidRPr="003276AD" w:rsidRDefault="0018492E">
      <w:pPr>
        <w:pStyle w:val="a4"/>
        <w:numPr>
          <w:ilvl w:val="0"/>
          <w:numId w:val="2"/>
        </w:numPr>
        <w:spacing w:before="40" w:after="40"/>
        <w:rPr>
          <w:lang w:val="en-US"/>
        </w:rPr>
      </w:pPr>
      <w:r w:rsidRPr="003276AD">
        <w:rPr>
          <w:lang w:val="en-US"/>
        </w:rPr>
        <w:t>Personas dati (e-pasts, tālrunis) jāglabā šifrētā veidā;</w:t>
      </w:r>
    </w:p>
    <w:p w:rsidR="00EC5035" w:rsidRPr="003276AD" w:rsidRDefault="0018492E">
      <w:pPr>
        <w:pStyle w:val="a4"/>
        <w:numPr>
          <w:ilvl w:val="0"/>
          <w:numId w:val="2"/>
        </w:numPr>
        <w:spacing w:before="40" w:after="40"/>
        <w:rPr>
          <w:lang w:val="en-US"/>
        </w:rPr>
      </w:pPr>
      <w:r w:rsidRPr="003276AD">
        <w:rPr>
          <w:lang w:val="en-US"/>
        </w:rPr>
        <w:lastRenderedPageBreak/>
        <w:t>Publiskā lapa nerāda pilnu kontaktinformāciju bez identitātes apstiprinājuma;</w:t>
      </w:r>
    </w:p>
    <w:p w:rsidR="00EC5035" w:rsidRPr="003276AD" w:rsidRDefault="0018492E">
      <w:pPr>
        <w:pStyle w:val="a4"/>
        <w:numPr>
          <w:ilvl w:val="0"/>
          <w:numId w:val="2"/>
        </w:numPr>
        <w:spacing w:before="40" w:after="40"/>
        <w:rPr>
          <w:lang w:val="en-US"/>
        </w:rPr>
      </w:pPr>
      <w:r w:rsidRPr="003276AD">
        <w:rPr>
          <w:lang w:val="en-US"/>
        </w:rPr>
        <w:t>Administratoru pieejai jāizmanto divfaktoru autentifikācij</w:t>
      </w:r>
      <w:r w:rsidRPr="003276AD">
        <w:rPr>
          <w:lang w:val="en-US"/>
        </w:rPr>
        <w:t>a.</w:t>
      </w:r>
    </w:p>
    <w:p w:rsidR="00EC5035" w:rsidRDefault="0018492E">
      <w:pPr>
        <w:pStyle w:val="3"/>
      </w:pPr>
      <w:r>
        <w:t>Lietojamība</w:t>
      </w:r>
    </w:p>
    <w:p w:rsidR="00EC5035" w:rsidRDefault="0018492E">
      <w:pPr>
        <w:pStyle w:val="a4"/>
        <w:numPr>
          <w:ilvl w:val="0"/>
          <w:numId w:val="2"/>
        </w:numPr>
        <w:spacing w:before="40" w:after="40"/>
      </w:pPr>
      <w:r>
        <w:t>Atraduma reģistrācijai jāaizņem ne vairāk kā 90 sekundes pieredzējušam darbiniekam;</w:t>
      </w:r>
    </w:p>
    <w:p w:rsidR="00EC5035" w:rsidRDefault="0018492E">
      <w:pPr>
        <w:pStyle w:val="a4"/>
        <w:numPr>
          <w:ilvl w:val="0"/>
          <w:numId w:val="2"/>
        </w:numPr>
        <w:spacing w:before="40" w:after="40"/>
      </w:pPr>
      <w:r>
        <w:t>Publiskā meklēšanas lapa lietojama bez instrukcijām — intuitīva un vienkārša;</w:t>
      </w:r>
    </w:p>
    <w:p w:rsidR="00EC5035" w:rsidRPr="003276AD" w:rsidRDefault="0018492E">
      <w:pPr>
        <w:pStyle w:val="a4"/>
        <w:numPr>
          <w:ilvl w:val="0"/>
          <w:numId w:val="2"/>
        </w:numPr>
        <w:spacing w:before="40" w:after="40"/>
        <w:rPr>
          <w:lang w:val="en-US"/>
        </w:rPr>
      </w:pPr>
      <w:r w:rsidRPr="003276AD">
        <w:rPr>
          <w:lang w:val="en-US"/>
        </w:rPr>
        <w:t>Saskarnes jādarbojas gan datorā, gan mobilajā tālrunī (responsive dizains).</w:t>
      </w:r>
    </w:p>
    <w:p w:rsidR="00EC5035" w:rsidRPr="003276AD" w:rsidRDefault="00EC5035">
      <w:pPr>
        <w:spacing w:before="120"/>
        <w:rPr>
          <w:lang w:val="en-US"/>
        </w:rPr>
      </w:pPr>
    </w:p>
    <w:p w:rsidR="00EC5035" w:rsidRPr="003276AD" w:rsidRDefault="0018492E" w:rsidP="003276AD">
      <w:pPr>
        <w:pStyle w:val="1"/>
        <w:pBdr>
          <w:bottom w:val="single" w:sz="6" w:space="4" w:color="D4820A"/>
        </w:pBdr>
        <w:shd w:val="clear" w:color="auto" w:fill="1A2B4A"/>
        <w:ind w:right="360"/>
        <w:rPr>
          <w:lang w:val="en-US"/>
        </w:rPr>
      </w:pPr>
      <w:r w:rsidRPr="003276AD">
        <w:rPr>
          <w:lang w:val="en-US"/>
        </w:rPr>
        <w:t>8</w:t>
      </w:r>
      <w:r w:rsidRPr="003276AD">
        <w:rPr>
          <w:lang w:val="en-US"/>
        </w:rPr>
        <w:t>.  Sistēmas struktūras modelis</w:t>
      </w:r>
    </w:p>
    <w:p w:rsidR="00EC5035" w:rsidRPr="003276AD" w:rsidRDefault="00EC5035">
      <w:pPr>
        <w:spacing w:before="60"/>
        <w:rPr>
          <w:lang w:val="en-US"/>
        </w:rPr>
      </w:pPr>
    </w:p>
    <w:p w:rsidR="00EC5035" w:rsidRPr="003276AD" w:rsidRDefault="0018492E">
      <w:pPr>
        <w:spacing w:before="60" w:after="60"/>
        <w:rPr>
          <w:lang w:val="en-US"/>
        </w:rPr>
      </w:pPr>
      <w:r w:rsidRPr="003276AD">
        <w:rPr>
          <w:lang w:val="en-US"/>
        </w:rPr>
        <w:t xml:space="preserve">Datu bāzes struktūra veidota </w:t>
      </w:r>
      <w:proofErr w:type="gramStart"/>
      <w:r w:rsidRPr="003276AD">
        <w:rPr>
          <w:lang w:val="en-US"/>
        </w:rPr>
        <w:t>ap</w:t>
      </w:r>
      <w:proofErr w:type="gramEnd"/>
      <w:r w:rsidRPr="003276AD">
        <w:rPr>
          <w:lang w:val="en-US"/>
        </w:rPr>
        <w:t xml:space="preserve"> centrālo 'manta' entitāti ar saistītiem moduļiem:</w:t>
      </w:r>
    </w:p>
    <w:p w:rsidR="00EC5035" w:rsidRPr="003276AD" w:rsidRDefault="00EC5035">
      <w:pPr>
        <w:spacing w:before="80"/>
        <w:rPr>
          <w:lang w:val="en-US"/>
        </w:rPr>
      </w:pPr>
    </w:p>
    <w:p w:rsidR="00EC5035" w:rsidRPr="003276AD" w:rsidRDefault="0018492E">
      <w:pPr>
        <w:pStyle w:val="a4"/>
        <w:numPr>
          <w:ilvl w:val="0"/>
          <w:numId w:val="2"/>
        </w:numPr>
        <w:spacing w:before="40" w:after="40"/>
        <w:rPr>
          <w:lang w:val="en-US"/>
        </w:rPr>
      </w:pPr>
      <w:r w:rsidRPr="003276AD">
        <w:rPr>
          <w:lang w:val="en-US"/>
        </w:rPr>
        <w:t>organizacija → darbinieks — viena organizācija nodarbina daudzus darbiniekus (1:N), saistīts caur darbinieks.org_id;</w:t>
      </w:r>
    </w:p>
    <w:p w:rsidR="00EC5035" w:rsidRPr="003276AD" w:rsidRDefault="0018492E">
      <w:pPr>
        <w:pStyle w:val="a4"/>
        <w:numPr>
          <w:ilvl w:val="0"/>
          <w:numId w:val="2"/>
        </w:numPr>
        <w:spacing w:before="40" w:after="40"/>
        <w:rPr>
          <w:lang w:val="en-US"/>
        </w:rPr>
      </w:pPr>
      <w:r w:rsidRPr="003276AD">
        <w:rPr>
          <w:lang w:val="en-US"/>
        </w:rPr>
        <w:t>organizacija → manta — v</w:t>
      </w:r>
      <w:r w:rsidRPr="003276AD">
        <w:rPr>
          <w:lang w:val="en-US"/>
        </w:rPr>
        <w:t>iena organizācija reģistrē daudzas mantas (1:N), saistīts caur manta.org_id;</w:t>
      </w:r>
    </w:p>
    <w:p w:rsidR="00EC5035" w:rsidRPr="003276AD" w:rsidRDefault="0018492E">
      <w:pPr>
        <w:pStyle w:val="a4"/>
        <w:numPr>
          <w:ilvl w:val="0"/>
          <w:numId w:val="2"/>
        </w:numPr>
        <w:spacing w:before="40" w:after="40"/>
        <w:rPr>
          <w:lang w:val="en-US"/>
        </w:rPr>
      </w:pPr>
      <w:r w:rsidRPr="003276AD">
        <w:rPr>
          <w:lang w:val="en-US"/>
        </w:rPr>
        <w:t>organizacija → qr_birka — viena organizācija izmanto daudzas birkas (1:N), saistīts caur qr_birka.org_id;</w:t>
      </w:r>
    </w:p>
    <w:p w:rsidR="00EC5035" w:rsidRPr="003276AD" w:rsidRDefault="0018492E">
      <w:pPr>
        <w:pStyle w:val="a4"/>
        <w:numPr>
          <w:ilvl w:val="0"/>
          <w:numId w:val="2"/>
        </w:numPr>
        <w:spacing w:before="40" w:after="40"/>
        <w:rPr>
          <w:lang w:val="en-US"/>
        </w:rPr>
      </w:pPr>
      <w:r w:rsidRPr="003276AD">
        <w:rPr>
          <w:lang w:val="en-US"/>
        </w:rPr>
        <w:t xml:space="preserve">manta → foto — vienai mantai var būt vairāki attēli (1:N), saistīts caur </w:t>
      </w:r>
      <w:r w:rsidRPr="003276AD">
        <w:rPr>
          <w:lang w:val="en-US"/>
        </w:rPr>
        <w:t>foto.manta_id;</w:t>
      </w:r>
    </w:p>
    <w:p w:rsidR="00EC5035" w:rsidRPr="003276AD" w:rsidRDefault="0018492E">
      <w:pPr>
        <w:pStyle w:val="a4"/>
        <w:numPr>
          <w:ilvl w:val="0"/>
          <w:numId w:val="2"/>
        </w:numPr>
        <w:spacing w:before="40" w:after="40"/>
        <w:rPr>
          <w:lang w:val="en-US"/>
        </w:rPr>
      </w:pPr>
      <w:r w:rsidRPr="003276AD">
        <w:rPr>
          <w:lang w:val="en-US"/>
        </w:rPr>
        <w:t>manta → statusa_vesture — viena manta var mainīt statusus vairākkārt (1:N), saistīts caur statusa_vesture.manta_id;</w:t>
      </w:r>
    </w:p>
    <w:p w:rsidR="00EC5035" w:rsidRPr="003276AD" w:rsidRDefault="0018492E">
      <w:pPr>
        <w:pStyle w:val="a4"/>
        <w:numPr>
          <w:ilvl w:val="0"/>
          <w:numId w:val="2"/>
        </w:numPr>
        <w:spacing w:before="40" w:after="40"/>
        <w:rPr>
          <w:lang w:val="en-US"/>
        </w:rPr>
      </w:pPr>
      <w:r w:rsidRPr="003276AD">
        <w:rPr>
          <w:lang w:val="en-US"/>
        </w:rPr>
        <w:t>manta → qr_birka — vienai mantai piesaistīta viena birka (1:0..1), saistīts caur qr_birka.manta_id;</w:t>
      </w:r>
    </w:p>
    <w:p w:rsidR="00EC5035" w:rsidRPr="003276AD" w:rsidRDefault="0018492E">
      <w:pPr>
        <w:pStyle w:val="a4"/>
        <w:numPr>
          <w:ilvl w:val="0"/>
          <w:numId w:val="2"/>
        </w:numPr>
        <w:spacing w:before="40" w:after="40"/>
        <w:rPr>
          <w:lang w:val="en-US"/>
        </w:rPr>
      </w:pPr>
      <w:r w:rsidRPr="003276AD">
        <w:rPr>
          <w:lang w:val="en-US"/>
        </w:rPr>
        <w:t>manta → meklesanas_pieteikums — vienai mantai var atbilst vairāki pieteikumi (1:N), saistīts caur pieteikums.manta_id;</w:t>
      </w:r>
    </w:p>
    <w:p w:rsidR="00EC5035" w:rsidRPr="003276AD" w:rsidRDefault="0018492E">
      <w:pPr>
        <w:pStyle w:val="a4"/>
        <w:numPr>
          <w:ilvl w:val="0"/>
          <w:numId w:val="2"/>
        </w:numPr>
        <w:spacing w:before="40" w:after="40"/>
        <w:rPr>
          <w:lang w:val="en-US"/>
        </w:rPr>
      </w:pPr>
      <w:r w:rsidRPr="003276AD">
        <w:rPr>
          <w:lang w:val="en-US"/>
        </w:rPr>
        <w:t>darbinieks → manta — darbinieks reģistrē un pārvalda daudzas mantas (1:N), saistīts caur manta.atrada_darbinieks_id;</w:t>
      </w:r>
    </w:p>
    <w:p w:rsidR="00EC5035" w:rsidRPr="003276AD" w:rsidRDefault="0018492E">
      <w:pPr>
        <w:pStyle w:val="a4"/>
        <w:numPr>
          <w:ilvl w:val="0"/>
          <w:numId w:val="2"/>
        </w:numPr>
        <w:spacing w:before="40" w:after="40"/>
        <w:rPr>
          <w:lang w:val="en-US"/>
        </w:rPr>
      </w:pPr>
      <w:proofErr w:type="gramStart"/>
      <w:r w:rsidRPr="003276AD">
        <w:rPr>
          <w:lang w:val="en-US"/>
        </w:rPr>
        <w:t>pašvaldiba</w:t>
      </w:r>
      <w:proofErr w:type="gramEnd"/>
      <w:r w:rsidRPr="003276AD">
        <w:rPr>
          <w:lang w:val="en-US"/>
        </w:rPr>
        <w:t xml:space="preserve"> → organizacija — pašvaldība koordinē daudzas organizācijas (1:N), saistīts caur organizacija.pasvaldibu_id.</w:t>
      </w:r>
    </w:p>
    <w:p w:rsidR="00EC5035" w:rsidRPr="003276AD" w:rsidRDefault="00EC5035">
      <w:pPr>
        <w:spacing w:before="60"/>
        <w:rPr>
          <w:lang w:val="en-US"/>
        </w:rPr>
      </w:pPr>
    </w:p>
    <w:p w:rsidR="00EC5035" w:rsidRPr="003276AD" w:rsidRDefault="00EC5035">
      <w:pPr>
        <w:spacing w:before="120"/>
        <w:rPr>
          <w:lang w:val="en-US"/>
        </w:rPr>
      </w:pPr>
    </w:p>
    <w:p w:rsidR="00EC5035" w:rsidRDefault="0018492E">
      <w:pPr>
        <w:pStyle w:val="1"/>
        <w:pBdr>
          <w:bottom w:val="single" w:sz="6" w:space="4" w:color="D4820A"/>
        </w:pBdr>
        <w:shd w:val="clear" w:color="auto" w:fill="1A2B4A"/>
        <w:ind w:left="360" w:right="360"/>
      </w:pPr>
      <w:r>
        <w:t>9.  Lietotāja ceļvedis</w:t>
      </w:r>
    </w:p>
    <w:p w:rsidR="00EC5035" w:rsidRDefault="00EC5035">
      <w:pPr>
        <w:spacing w:before="60"/>
      </w:pPr>
    </w:p>
    <w:p w:rsidR="00EC5035" w:rsidRDefault="0018492E">
      <w:pPr>
        <w:pStyle w:val="2"/>
        <w:pBdr>
          <w:bottom w:val="single" w:sz="3" w:space="3" w:color="D4820A"/>
        </w:pBdr>
      </w:pPr>
      <w:proofErr w:type="gramStart"/>
      <w:r>
        <w:rPr>
          <w:color w:val="D4820A"/>
        </w:rPr>
        <w:t xml:space="preserve">◆  </w:t>
      </w:r>
      <w:r>
        <w:t>Atradējs</w:t>
      </w:r>
      <w:proofErr w:type="gramEnd"/>
      <w:r>
        <w:t xml:space="preserve"> / darbinieks</w:t>
      </w:r>
    </w:p>
    <w:p w:rsidR="00EC5035" w:rsidRDefault="0012488F" w:rsidP="003276AD">
      <w:pPr>
        <w:spacing w:before="80"/>
      </w:pPr>
      <w:r w:rsidRPr="0012488F">
        <w:lastRenderedPageBreak/>
        <w:drawing>
          <wp:inline distT="0" distB="0" distL="0" distR="0" wp14:anchorId="4B71B942" wp14:editId="66ECEF9B">
            <wp:extent cx="2743200" cy="5961886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58605" cy="5995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5035" w:rsidRDefault="0018492E">
      <w:pPr>
        <w:pStyle w:val="2"/>
        <w:pBdr>
          <w:bottom w:val="single" w:sz="3" w:space="3" w:color="D4820A"/>
        </w:pBdr>
      </w:pPr>
      <w:proofErr w:type="gramStart"/>
      <w:r>
        <w:rPr>
          <w:color w:val="D4820A"/>
        </w:rPr>
        <w:t xml:space="preserve">◆  </w:t>
      </w:r>
      <w:r>
        <w:t>Pazaudētājs</w:t>
      </w:r>
      <w:proofErr w:type="gramEnd"/>
    </w:p>
    <w:p w:rsidR="00EC5035" w:rsidRPr="003276AD" w:rsidRDefault="0012488F">
      <w:pPr>
        <w:spacing w:before="80"/>
        <w:rPr>
          <w:lang w:val="en-US"/>
        </w:rPr>
      </w:pPr>
      <w:r w:rsidRPr="0012488F">
        <w:rPr>
          <w:lang w:val="en-US"/>
        </w:rPr>
        <w:lastRenderedPageBreak/>
        <w:drawing>
          <wp:inline distT="0" distB="0" distL="0" distR="0" wp14:anchorId="3402A152" wp14:editId="1496EFF7">
            <wp:extent cx="3667125" cy="516496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73616" cy="5174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5035" w:rsidRDefault="0018492E">
      <w:pPr>
        <w:pStyle w:val="2"/>
        <w:pBdr>
          <w:bottom w:val="single" w:sz="3" w:space="3" w:color="D4820A"/>
        </w:pBdr>
      </w:pPr>
      <w:proofErr w:type="gramStart"/>
      <w:r>
        <w:rPr>
          <w:color w:val="D4820A"/>
        </w:rPr>
        <w:t xml:space="preserve">◆  </w:t>
      </w:r>
      <w:r>
        <w:t>Administrators</w:t>
      </w:r>
      <w:proofErr w:type="gramEnd"/>
    </w:p>
    <w:p w:rsidR="00EC5035" w:rsidRPr="003276AD" w:rsidRDefault="0012488F">
      <w:pPr>
        <w:spacing w:before="80"/>
        <w:rPr>
          <w:lang w:val="en-US"/>
        </w:rPr>
      </w:pPr>
      <w:r w:rsidRPr="0012488F">
        <w:rPr>
          <w:lang w:val="en-US"/>
        </w:rPr>
        <w:lastRenderedPageBreak/>
        <w:drawing>
          <wp:inline distT="0" distB="0" distL="0" distR="0" wp14:anchorId="1B3955D2" wp14:editId="2BF1581D">
            <wp:extent cx="3724275" cy="455806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747603" cy="4586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5035" w:rsidRDefault="0018492E">
      <w:pPr>
        <w:pStyle w:val="2"/>
        <w:pBdr>
          <w:bottom w:val="single" w:sz="3" w:space="3" w:color="D4820A"/>
        </w:pBdr>
      </w:pPr>
      <w:proofErr w:type="gramStart"/>
      <w:r>
        <w:rPr>
          <w:color w:val="D4820A"/>
        </w:rPr>
        <w:t xml:space="preserve">◆  </w:t>
      </w:r>
      <w:r>
        <w:t>Pašvaldības</w:t>
      </w:r>
      <w:proofErr w:type="gramEnd"/>
      <w:r>
        <w:t xml:space="preserve"> ko</w:t>
      </w:r>
      <w:r>
        <w:t>ordinators</w:t>
      </w:r>
    </w:p>
    <w:p w:rsidR="00EC5035" w:rsidRPr="003276AD" w:rsidRDefault="0012488F">
      <w:pPr>
        <w:spacing w:before="120"/>
        <w:rPr>
          <w:lang w:val="en-US"/>
        </w:rPr>
      </w:pPr>
      <w:r w:rsidRPr="0012488F">
        <w:drawing>
          <wp:inline distT="0" distB="0" distL="0" distR="0" wp14:anchorId="30C7A1EE" wp14:editId="5211C17B">
            <wp:extent cx="3781425" cy="3884743"/>
            <wp:effectExtent l="0" t="0" r="0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785344" cy="3888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5035" w:rsidRPr="003276AD" w:rsidRDefault="0018492E">
      <w:pPr>
        <w:pStyle w:val="1"/>
        <w:pBdr>
          <w:bottom w:val="single" w:sz="6" w:space="4" w:color="D4820A"/>
        </w:pBdr>
        <w:shd w:val="clear" w:color="auto" w:fill="1A2B4A"/>
        <w:ind w:left="360" w:right="360"/>
        <w:rPr>
          <w:lang w:val="en-US"/>
        </w:rPr>
      </w:pPr>
      <w:r w:rsidRPr="003276AD">
        <w:rPr>
          <w:lang w:val="en-US"/>
        </w:rPr>
        <w:lastRenderedPageBreak/>
        <w:t>10.  Noslēgums</w:t>
      </w:r>
    </w:p>
    <w:p w:rsidR="00EC5035" w:rsidRPr="003276AD" w:rsidRDefault="00EC5035">
      <w:pPr>
        <w:spacing w:before="60"/>
        <w:rPr>
          <w:lang w:val="en-US"/>
        </w:rPr>
      </w:pPr>
    </w:p>
    <w:p w:rsidR="00EC5035" w:rsidRPr="003276AD" w:rsidRDefault="0018492E">
      <w:pPr>
        <w:spacing w:before="60" w:after="60"/>
        <w:rPr>
          <w:lang w:val="en-US"/>
        </w:rPr>
      </w:pPr>
      <w:r w:rsidRPr="003276AD">
        <w:rPr>
          <w:lang w:val="en-US"/>
        </w:rPr>
        <w:t xml:space="preserve">MantuDetektīvs ir mērķtiecīgi izstrādāts risinājums konkrētai, ikdienišķai problēmai, kas ietekmē desmitiem publisko organizāciju Latvijā. Katru nedēļu </w:t>
      </w:r>
      <w:r w:rsidRPr="003276AD">
        <w:rPr>
          <w:lang w:val="en-US"/>
        </w:rPr>
        <w:t xml:space="preserve">desmitiem mantu nonāk administrācijas atvilktnēs bez jebkādas sistēmas, </w:t>
      </w:r>
      <w:proofErr w:type="gramStart"/>
      <w:r w:rsidRPr="003276AD">
        <w:rPr>
          <w:lang w:val="en-US"/>
        </w:rPr>
        <w:t>un</w:t>
      </w:r>
      <w:proofErr w:type="gramEnd"/>
      <w:r w:rsidRPr="003276AD">
        <w:rPr>
          <w:lang w:val="en-US"/>
        </w:rPr>
        <w:t xml:space="preserve"> darbinieki tērē laiku uz jautājumiem, kurus klients varētu atrisināt pats.</w:t>
      </w:r>
    </w:p>
    <w:p w:rsidR="00EC5035" w:rsidRPr="003276AD" w:rsidRDefault="00EC5035">
      <w:pPr>
        <w:spacing w:before="80"/>
        <w:rPr>
          <w:lang w:val="en-US"/>
        </w:rPr>
      </w:pPr>
    </w:p>
    <w:p w:rsidR="00EC5035" w:rsidRPr="003276AD" w:rsidRDefault="0018492E">
      <w:pPr>
        <w:spacing w:before="60" w:after="60"/>
        <w:rPr>
          <w:lang w:val="en-US"/>
        </w:rPr>
      </w:pPr>
      <w:r w:rsidRPr="003276AD">
        <w:rPr>
          <w:lang w:val="en-US"/>
        </w:rPr>
        <w:t xml:space="preserve">Atšķirībā no dārgiem korporatīviem risinājumiem, kas orientēti uz lidostām </w:t>
      </w:r>
      <w:proofErr w:type="gramStart"/>
      <w:r w:rsidRPr="003276AD">
        <w:rPr>
          <w:lang w:val="en-US"/>
        </w:rPr>
        <w:t>un</w:t>
      </w:r>
      <w:proofErr w:type="gramEnd"/>
      <w:r w:rsidRPr="003276AD">
        <w:rPr>
          <w:lang w:val="en-US"/>
        </w:rPr>
        <w:t xml:space="preserve"> dzelzceļiem, MantuDetektīvs</w:t>
      </w:r>
      <w:r w:rsidRPr="003276AD">
        <w:rPr>
          <w:lang w:val="en-US"/>
        </w:rPr>
        <w:t xml:space="preserve"> ir būvēts ap pašvaldības realitāti: vairākas neatkarīgas organizācijas, ierobežots budžets, dažāda IT gatavība. Multi-vietu arhitektūra ar centralizētu NFC birku finansēšanu risina galveno šķērsli — neviens negrib maksāt no savas kabatas.</w:t>
      </w:r>
    </w:p>
    <w:p w:rsidR="00EC5035" w:rsidRPr="003276AD" w:rsidRDefault="00EC5035">
      <w:pPr>
        <w:spacing w:before="80"/>
        <w:rPr>
          <w:lang w:val="en-US"/>
        </w:rPr>
      </w:pPr>
    </w:p>
    <w:p w:rsidR="00EC5035" w:rsidRPr="003276AD" w:rsidRDefault="0018492E">
      <w:pPr>
        <w:spacing w:before="60" w:after="60"/>
        <w:rPr>
          <w:lang w:val="en-US"/>
        </w:rPr>
      </w:pPr>
      <w:r w:rsidRPr="003276AD">
        <w:rPr>
          <w:lang w:val="en-US"/>
        </w:rPr>
        <w:t xml:space="preserve">Projekts ir nozīmīgs arī no izstrādātāja perspektīvas: </w:t>
      </w:r>
      <w:proofErr w:type="gramStart"/>
      <w:r w:rsidRPr="003276AD">
        <w:rPr>
          <w:lang w:val="en-US"/>
        </w:rPr>
        <w:t>tas</w:t>
      </w:r>
      <w:proofErr w:type="gramEnd"/>
      <w:r w:rsidRPr="003276AD">
        <w:rPr>
          <w:lang w:val="en-US"/>
        </w:rPr>
        <w:t xml:space="preserve"> prasa zināšanas IoT un NFC tehnoloģijā, tīmekļa izstrādē, lietotāja pieredzes dizainā un publiskā sektora programmatūras komercializācijā. </w:t>
      </w:r>
      <w:proofErr w:type="gramStart"/>
      <w:r w:rsidRPr="003276AD">
        <w:rPr>
          <w:lang w:val="en-US"/>
        </w:rPr>
        <w:t>Tas</w:t>
      </w:r>
      <w:proofErr w:type="gramEnd"/>
      <w:r w:rsidRPr="003276AD">
        <w:rPr>
          <w:lang w:val="en-US"/>
        </w:rPr>
        <w:t xml:space="preserve"> ir daudzslāņains projekts, kas skar gan aparatūru, gan</w:t>
      </w:r>
      <w:r w:rsidRPr="003276AD">
        <w:rPr>
          <w:lang w:val="en-US"/>
        </w:rPr>
        <w:t xml:space="preserve"> programmatūru, gan biznesa modeli.</w:t>
      </w:r>
    </w:p>
    <w:p w:rsidR="00EC5035" w:rsidRPr="003276AD" w:rsidRDefault="00EC5035">
      <w:pPr>
        <w:spacing w:before="120"/>
        <w:rPr>
          <w:lang w:val="en-US"/>
        </w:rPr>
      </w:pPr>
    </w:p>
    <w:p w:rsidR="00EC5035" w:rsidRDefault="0018492E">
      <w:pPr>
        <w:pStyle w:val="1"/>
        <w:pBdr>
          <w:bottom w:val="single" w:sz="6" w:space="4" w:color="D4820A"/>
        </w:pBdr>
        <w:shd w:val="clear" w:color="auto" w:fill="1A2B4A"/>
        <w:ind w:left="360" w:right="360"/>
      </w:pPr>
      <w:r>
        <w:t>Saīsinājumi</w:t>
      </w:r>
    </w:p>
    <w:p w:rsidR="00EC5035" w:rsidRDefault="00EC5035">
      <w:pPr>
        <w:spacing w:before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0"/>
        <w:gridCol w:w="7560"/>
      </w:tblGrid>
      <w:tr w:rsidR="00EC5035" w:rsidRPr="003276AD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1" w:space="0" w:color="B0C4D8"/>
              <w:left w:val="single" w:sz="1" w:space="0" w:color="B0C4D8"/>
              <w:bottom w:val="single" w:sz="1" w:space="0" w:color="B0C4D8"/>
              <w:right w:val="single" w:sz="1" w:space="0" w:color="B0C4D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EC5035" w:rsidRDefault="0018492E">
            <w:r>
              <w:rPr>
                <w:b/>
                <w:bCs/>
                <w:sz w:val="20"/>
                <w:szCs w:val="20"/>
              </w:rPr>
              <w:t>QR kods</w:t>
            </w:r>
          </w:p>
        </w:tc>
        <w:tc>
          <w:tcPr>
            <w:tcW w:w="7560" w:type="dxa"/>
            <w:tcBorders>
              <w:top w:val="single" w:sz="1" w:space="0" w:color="B0C4D8"/>
              <w:left w:val="single" w:sz="1" w:space="0" w:color="B0C4D8"/>
              <w:bottom w:val="single" w:sz="1" w:space="0" w:color="B0C4D8"/>
              <w:right w:val="single" w:sz="1" w:space="0" w:color="B0C4D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EC5035" w:rsidRPr="003276AD" w:rsidRDefault="0018492E">
            <w:pPr>
              <w:rPr>
                <w:lang w:val="en-US"/>
              </w:rPr>
            </w:pPr>
            <w:r w:rsidRPr="003276AD">
              <w:rPr>
                <w:sz w:val="20"/>
                <w:szCs w:val="20"/>
                <w:lang w:val="en-US"/>
              </w:rPr>
              <w:t>Quick Response kods — divdimensiju svītrkods ātrai informācijas nolasīšanai</w:t>
            </w:r>
          </w:p>
        </w:tc>
      </w:tr>
      <w:tr w:rsidR="00EC5035" w:rsidRPr="003276AD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1" w:space="0" w:color="B0C4D8"/>
              <w:left w:val="single" w:sz="1" w:space="0" w:color="B0C4D8"/>
              <w:bottom w:val="single" w:sz="1" w:space="0" w:color="B0C4D8"/>
              <w:right w:val="single" w:sz="1" w:space="0" w:color="B0C4D8"/>
            </w:tcBorders>
            <w:shd w:val="clear" w:color="auto" w:fill="F2F6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EC5035" w:rsidRDefault="0018492E">
            <w:r>
              <w:rPr>
                <w:b/>
                <w:bCs/>
                <w:sz w:val="20"/>
                <w:szCs w:val="20"/>
              </w:rPr>
              <w:t>NFC</w:t>
            </w:r>
          </w:p>
        </w:tc>
        <w:tc>
          <w:tcPr>
            <w:tcW w:w="7560" w:type="dxa"/>
            <w:tcBorders>
              <w:top w:val="single" w:sz="1" w:space="0" w:color="B0C4D8"/>
              <w:left w:val="single" w:sz="1" w:space="0" w:color="B0C4D8"/>
              <w:bottom w:val="single" w:sz="1" w:space="0" w:color="B0C4D8"/>
              <w:right w:val="single" w:sz="1" w:space="0" w:color="B0C4D8"/>
            </w:tcBorders>
            <w:shd w:val="clear" w:color="auto" w:fill="F2F6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EC5035" w:rsidRPr="003276AD" w:rsidRDefault="0018492E">
            <w:pPr>
              <w:rPr>
                <w:lang w:val="en-US"/>
              </w:rPr>
            </w:pPr>
            <w:r w:rsidRPr="003276AD">
              <w:rPr>
                <w:sz w:val="20"/>
                <w:szCs w:val="20"/>
                <w:lang w:val="en-US"/>
              </w:rPr>
              <w:t>Near Field Communication — bezkontakta datu pārraides tehnoloģija tuvā diapazonā</w:t>
            </w:r>
          </w:p>
        </w:tc>
      </w:tr>
      <w:tr w:rsidR="00EC5035" w:rsidRPr="003276AD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1" w:space="0" w:color="B0C4D8"/>
              <w:left w:val="single" w:sz="1" w:space="0" w:color="B0C4D8"/>
              <w:bottom w:val="single" w:sz="1" w:space="0" w:color="B0C4D8"/>
              <w:right w:val="single" w:sz="1" w:space="0" w:color="B0C4D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EC5035" w:rsidRDefault="0018492E">
            <w:r>
              <w:rPr>
                <w:b/>
                <w:bCs/>
                <w:sz w:val="20"/>
                <w:szCs w:val="20"/>
              </w:rPr>
              <w:t>PWA</w:t>
            </w:r>
          </w:p>
        </w:tc>
        <w:tc>
          <w:tcPr>
            <w:tcW w:w="7560" w:type="dxa"/>
            <w:tcBorders>
              <w:top w:val="single" w:sz="1" w:space="0" w:color="B0C4D8"/>
              <w:left w:val="single" w:sz="1" w:space="0" w:color="B0C4D8"/>
              <w:bottom w:val="single" w:sz="1" w:space="0" w:color="B0C4D8"/>
              <w:right w:val="single" w:sz="1" w:space="0" w:color="B0C4D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EC5035" w:rsidRPr="003276AD" w:rsidRDefault="0018492E">
            <w:pPr>
              <w:rPr>
                <w:lang w:val="en-US"/>
              </w:rPr>
            </w:pPr>
            <w:r w:rsidRPr="003276AD">
              <w:rPr>
                <w:sz w:val="20"/>
                <w:szCs w:val="20"/>
                <w:lang w:val="en-US"/>
              </w:rPr>
              <w:t>Progressive Web App — tīmekļa lietotne, kas darbojas kā mobilā lietotne bez instalēšanas</w:t>
            </w:r>
          </w:p>
        </w:tc>
      </w:tr>
      <w:tr w:rsidR="00EC5035" w:rsidRPr="003276AD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1" w:space="0" w:color="B0C4D8"/>
              <w:left w:val="single" w:sz="1" w:space="0" w:color="B0C4D8"/>
              <w:bottom w:val="single" w:sz="1" w:space="0" w:color="B0C4D8"/>
              <w:right w:val="single" w:sz="1" w:space="0" w:color="B0C4D8"/>
            </w:tcBorders>
            <w:shd w:val="clear" w:color="auto" w:fill="F2F6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EC5035" w:rsidRDefault="0018492E">
            <w:r>
              <w:rPr>
                <w:b/>
                <w:bCs/>
                <w:sz w:val="20"/>
                <w:szCs w:val="20"/>
              </w:rPr>
              <w:t>IoT</w:t>
            </w:r>
          </w:p>
        </w:tc>
        <w:tc>
          <w:tcPr>
            <w:tcW w:w="7560" w:type="dxa"/>
            <w:tcBorders>
              <w:top w:val="single" w:sz="1" w:space="0" w:color="B0C4D8"/>
              <w:left w:val="single" w:sz="1" w:space="0" w:color="B0C4D8"/>
              <w:bottom w:val="single" w:sz="1" w:space="0" w:color="B0C4D8"/>
              <w:right w:val="single" w:sz="1" w:space="0" w:color="B0C4D8"/>
            </w:tcBorders>
            <w:shd w:val="clear" w:color="auto" w:fill="F2F6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EC5035" w:rsidRPr="003276AD" w:rsidRDefault="0018492E">
            <w:pPr>
              <w:rPr>
                <w:lang w:val="en-US"/>
              </w:rPr>
            </w:pPr>
            <w:r w:rsidRPr="003276AD">
              <w:rPr>
                <w:sz w:val="20"/>
                <w:szCs w:val="20"/>
                <w:lang w:val="en-US"/>
              </w:rPr>
              <w:t>Internet of Things — lietu internets</w:t>
            </w:r>
          </w:p>
        </w:tc>
      </w:tr>
      <w:tr w:rsidR="00EC5035" w:rsidRPr="003276AD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1" w:space="0" w:color="B0C4D8"/>
              <w:left w:val="single" w:sz="1" w:space="0" w:color="B0C4D8"/>
              <w:bottom w:val="single" w:sz="1" w:space="0" w:color="B0C4D8"/>
              <w:right w:val="single" w:sz="1" w:space="0" w:color="B0C4D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EC5035" w:rsidRDefault="0018492E">
            <w:r>
              <w:rPr>
                <w:b/>
                <w:bCs/>
                <w:sz w:val="20"/>
                <w:szCs w:val="20"/>
              </w:rPr>
              <w:t>ER diagramma</w:t>
            </w:r>
          </w:p>
        </w:tc>
        <w:tc>
          <w:tcPr>
            <w:tcW w:w="7560" w:type="dxa"/>
            <w:tcBorders>
              <w:top w:val="single" w:sz="1" w:space="0" w:color="B0C4D8"/>
              <w:left w:val="single" w:sz="1" w:space="0" w:color="B0C4D8"/>
              <w:bottom w:val="single" w:sz="1" w:space="0" w:color="B0C4D8"/>
              <w:right w:val="single" w:sz="1" w:space="0" w:color="B0C4D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EC5035" w:rsidRPr="003276AD" w:rsidRDefault="0018492E">
            <w:pPr>
              <w:rPr>
                <w:lang w:val="en-US"/>
              </w:rPr>
            </w:pPr>
            <w:r w:rsidRPr="003276AD">
              <w:rPr>
                <w:sz w:val="20"/>
                <w:szCs w:val="20"/>
                <w:lang w:val="en-US"/>
              </w:rPr>
              <w:t>Entitāšu relāciju diagramma — datu bāzes struktūras vizualizācija</w:t>
            </w:r>
          </w:p>
        </w:tc>
      </w:tr>
      <w:tr w:rsidR="00EC5035" w:rsidRPr="003276AD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1" w:space="0" w:color="B0C4D8"/>
              <w:left w:val="single" w:sz="1" w:space="0" w:color="B0C4D8"/>
              <w:bottom w:val="single" w:sz="1" w:space="0" w:color="B0C4D8"/>
              <w:right w:val="single" w:sz="1" w:space="0" w:color="B0C4D8"/>
            </w:tcBorders>
            <w:shd w:val="clear" w:color="auto" w:fill="F2F6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EC5035" w:rsidRDefault="0018492E">
            <w:r>
              <w:rPr>
                <w:b/>
                <w:bCs/>
                <w:sz w:val="20"/>
                <w:szCs w:val="20"/>
              </w:rPr>
              <w:t>DFD</w:t>
            </w:r>
          </w:p>
        </w:tc>
        <w:tc>
          <w:tcPr>
            <w:tcW w:w="7560" w:type="dxa"/>
            <w:tcBorders>
              <w:top w:val="single" w:sz="1" w:space="0" w:color="B0C4D8"/>
              <w:left w:val="single" w:sz="1" w:space="0" w:color="B0C4D8"/>
              <w:bottom w:val="single" w:sz="1" w:space="0" w:color="B0C4D8"/>
              <w:right w:val="single" w:sz="1" w:space="0" w:color="B0C4D8"/>
            </w:tcBorders>
            <w:shd w:val="clear" w:color="auto" w:fill="F2F6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EC5035" w:rsidRPr="003276AD" w:rsidRDefault="0018492E">
            <w:pPr>
              <w:rPr>
                <w:lang w:val="en-US"/>
              </w:rPr>
            </w:pPr>
            <w:r w:rsidRPr="003276AD">
              <w:rPr>
                <w:sz w:val="20"/>
                <w:szCs w:val="20"/>
                <w:lang w:val="en-US"/>
              </w:rPr>
              <w:t>Data Flow Diagram — datu plūsmas diagramma</w:t>
            </w:r>
          </w:p>
        </w:tc>
      </w:tr>
      <w:tr w:rsidR="00EC5035" w:rsidRPr="003276AD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1" w:space="0" w:color="B0C4D8"/>
              <w:left w:val="single" w:sz="1" w:space="0" w:color="B0C4D8"/>
              <w:bottom w:val="single" w:sz="1" w:space="0" w:color="B0C4D8"/>
              <w:right w:val="single" w:sz="1" w:space="0" w:color="B0C4D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EC5035" w:rsidRDefault="0018492E">
            <w:r>
              <w:rPr>
                <w:b/>
                <w:bCs/>
                <w:sz w:val="20"/>
                <w:szCs w:val="20"/>
              </w:rPr>
              <w:t>API</w:t>
            </w:r>
          </w:p>
        </w:tc>
        <w:tc>
          <w:tcPr>
            <w:tcW w:w="7560" w:type="dxa"/>
            <w:tcBorders>
              <w:top w:val="single" w:sz="1" w:space="0" w:color="B0C4D8"/>
              <w:left w:val="single" w:sz="1" w:space="0" w:color="B0C4D8"/>
              <w:bottom w:val="single" w:sz="1" w:space="0" w:color="B0C4D8"/>
              <w:right w:val="single" w:sz="1" w:space="0" w:color="B0C4D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EC5035" w:rsidRPr="003276AD" w:rsidRDefault="0018492E">
            <w:pPr>
              <w:rPr>
                <w:lang w:val="en-US"/>
              </w:rPr>
            </w:pPr>
            <w:r w:rsidRPr="003276AD">
              <w:rPr>
                <w:sz w:val="20"/>
                <w:szCs w:val="20"/>
                <w:lang w:val="en-US"/>
              </w:rPr>
              <w:t>Application Programming Interface — lietojumprogrammu saskarne</w:t>
            </w:r>
          </w:p>
        </w:tc>
      </w:tr>
      <w:tr w:rsidR="00EC5035" w:rsidRPr="003276AD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1" w:space="0" w:color="B0C4D8"/>
              <w:left w:val="single" w:sz="1" w:space="0" w:color="B0C4D8"/>
              <w:bottom w:val="single" w:sz="1" w:space="0" w:color="B0C4D8"/>
              <w:right w:val="single" w:sz="1" w:space="0" w:color="B0C4D8"/>
            </w:tcBorders>
            <w:shd w:val="clear" w:color="auto" w:fill="F2F6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EC5035" w:rsidRDefault="0018492E">
            <w:r>
              <w:rPr>
                <w:b/>
                <w:bCs/>
                <w:sz w:val="20"/>
                <w:szCs w:val="20"/>
              </w:rPr>
              <w:t>GDPR</w:t>
            </w:r>
          </w:p>
        </w:tc>
        <w:tc>
          <w:tcPr>
            <w:tcW w:w="7560" w:type="dxa"/>
            <w:tcBorders>
              <w:top w:val="single" w:sz="1" w:space="0" w:color="B0C4D8"/>
              <w:left w:val="single" w:sz="1" w:space="0" w:color="B0C4D8"/>
              <w:bottom w:val="single" w:sz="1" w:space="0" w:color="B0C4D8"/>
              <w:right w:val="single" w:sz="1" w:space="0" w:color="B0C4D8"/>
            </w:tcBorders>
            <w:shd w:val="clear" w:color="auto" w:fill="F2F6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EC5035" w:rsidRPr="003276AD" w:rsidRDefault="0018492E">
            <w:pPr>
              <w:rPr>
                <w:lang w:val="en-US"/>
              </w:rPr>
            </w:pPr>
            <w:r w:rsidRPr="003276AD">
              <w:rPr>
                <w:sz w:val="20"/>
                <w:szCs w:val="20"/>
                <w:lang w:val="en-US"/>
              </w:rPr>
              <w:t>General Data Protection Regulation — ES vispārīgā datu aizsardzības regula</w:t>
            </w:r>
          </w:p>
        </w:tc>
      </w:tr>
      <w:tr w:rsidR="00EC5035" w:rsidRPr="003276AD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1" w:space="0" w:color="B0C4D8"/>
              <w:left w:val="single" w:sz="1" w:space="0" w:color="B0C4D8"/>
              <w:bottom w:val="single" w:sz="1" w:space="0" w:color="B0C4D8"/>
              <w:right w:val="single" w:sz="1" w:space="0" w:color="B0C4D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EC5035" w:rsidRDefault="0018492E">
            <w:r>
              <w:rPr>
                <w:b/>
                <w:bCs/>
                <w:sz w:val="20"/>
                <w:szCs w:val="20"/>
              </w:rPr>
              <w:t>CSV</w:t>
            </w:r>
          </w:p>
        </w:tc>
        <w:tc>
          <w:tcPr>
            <w:tcW w:w="7560" w:type="dxa"/>
            <w:tcBorders>
              <w:top w:val="single" w:sz="1" w:space="0" w:color="B0C4D8"/>
              <w:left w:val="single" w:sz="1" w:space="0" w:color="B0C4D8"/>
              <w:bottom w:val="single" w:sz="1" w:space="0" w:color="B0C4D8"/>
              <w:right w:val="single" w:sz="1" w:space="0" w:color="B0C4D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EC5035" w:rsidRPr="003276AD" w:rsidRDefault="0018492E">
            <w:pPr>
              <w:rPr>
                <w:lang w:val="en-US"/>
              </w:rPr>
            </w:pPr>
            <w:r w:rsidRPr="003276AD">
              <w:rPr>
                <w:sz w:val="20"/>
                <w:szCs w:val="20"/>
                <w:lang w:val="en-US"/>
              </w:rPr>
              <w:t>Comma-Separated Values — teksta formāts datu eksportēšanai</w:t>
            </w:r>
          </w:p>
        </w:tc>
      </w:tr>
    </w:tbl>
    <w:p w:rsidR="0018492E" w:rsidRPr="003276AD" w:rsidRDefault="0018492E">
      <w:pPr>
        <w:rPr>
          <w:lang w:val="en-US"/>
        </w:rPr>
      </w:pPr>
    </w:p>
    <w:sectPr w:rsidR="0018492E" w:rsidRPr="003276AD">
      <w:headerReference w:type="default" r:id="rId11"/>
      <w:footerReference w:type="default" r:id="rId12"/>
      <w:pgSz w:w="11906" w:h="16838"/>
      <w:pgMar w:top="1080" w:right="1080" w:bottom="1080" w:left="10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492E" w:rsidRDefault="0018492E">
      <w:r>
        <w:separator/>
      </w:r>
    </w:p>
  </w:endnote>
  <w:endnote w:type="continuationSeparator" w:id="0">
    <w:p w:rsidR="0018492E" w:rsidRDefault="001849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5035" w:rsidRDefault="00EC5035">
    <w:pPr>
      <w:pBdr>
        <w:top w:val="single" w:sz="4" w:space="4" w:color="D4820A"/>
      </w:pBdr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492E" w:rsidRDefault="0018492E">
      <w:r>
        <w:separator/>
      </w:r>
    </w:p>
  </w:footnote>
  <w:footnote w:type="continuationSeparator" w:id="0">
    <w:p w:rsidR="0018492E" w:rsidRDefault="001849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5035" w:rsidRPr="003276AD" w:rsidRDefault="00EC5035">
    <w:pPr>
      <w:pBdr>
        <w:bottom w:val="single" w:sz="4" w:space="4" w:color="1A2B4A"/>
      </w:pBdr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92486E"/>
    <w:multiLevelType w:val="hybridMultilevel"/>
    <w:tmpl w:val="AE08EC7C"/>
    <w:lvl w:ilvl="0" w:tplc="FA809C0C">
      <w:start w:val="1"/>
      <w:numFmt w:val="decimal"/>
      <w:lvlText w:val="%1."/>
      <w:lvlJc w:val="left"/>
      <w:pPr>
        <w:ind w:left="720" w:hanging="360"/>
      </w:pPr>
    </w:lvl>
    <w:lvl w:ilvl="1" w:tplc="DF369AEC">
      <w:numFmt w:val="decimal"/>
      <w:lvlText w:val=""/>
      <w:lvlJc w:val="left"/>
    </w:lvl>
    <w:lvl w:ilvl="2" w:tplc="BE0C7942">
      <w:numFmt w:val="decimal"/>
      <w:lvlText w:val=""/>
      <w:lvlJc w:val="left"/>
    </w:lvl>
    <w:lvl w:ilvl="3" w:tplc="5ECAF00E">
      <w:numFmt w:val="decimal"/>
      <w:lvlText w:val=""/>
      <w:lvlJc w:val="left"/>
    </w:lvl>
    <w:lvl w:ilvl="4" w:tplc="069A803C">
      <w:numFmt w:val="decimal"/>
      <w:lvlText w:val=""/>
      <w:lvlJc w:val="left"/>
    </w:lvl>
    <w:lvl w:ilvl="5" w:tplc="ED9860E0">
      <w:numFmt w:val="decimal"/>
      <w:lvlText w:val=""/>
      <w:lvlJc w:val="left"/>
    </w:lvl>
    <w:lvl w:ilvl="6" w:tplc="DB444DFC">
      <w:numFmt w:val="decimal"/>
      <w:lvlText w:val=""/>
      <w:lvlJc w:val="left"/>
    </w:lvl>
    <w:lvl w:ilvl="7" w:tplc="3FD6865A">
      <w:numFmt w:val="decimal"/>
      <w:lvlText w:val=""/>
      <w:lvlJc w:val="left"/>
    </w:lvl>
    <w:lvl w:ilvl="8" w:tplc="BE6E087C">
      <w:numFmt w:val="decimal"/>
      <w:lvlText w:val=""/>
      <w:lvlJc w:val="left"/>
    </w:lvl>
  </w:abstractNum>
  <w:abstractNum w:abstractNumId="1" w15:restartNumberingAfterBreak="0">
    <w:nsid w:val="23E37757"/>
    <w:multiLevelType w:val="hybridMultilevel"/>
    <w:tmpl w:val="1BF251DE"/>
    <w:lvl w:ilvl="0" w:tplc="10FC0D5A">
      <w:start w:val="1"/>
      <w:numFmt w:val="bullet"/>
      <w:lvlText w:val="▸"/>
      <w:lvlJc w:val="left"/>
      <w:pPr>
        <w:ind w:left="720" w:hanging="360"/>
      </w:pPr>
      <w:rPr>
        <w:color w:val="D4820A"/>
      </w:rPr>
    </w:lvl>
    <w:lvl w:ilvl="1" w:tplc="9E8ABCFE">
      <w:numFmt w:val="decimal"/>
      <w:lvlText w:val=""/>
      <w:lvlJc w:val="left"/>
    </w:lvl>
    <w:lvl w:ilvl="2" w:tplc="D1066DA6">
      <w:numFmt w:val="decimal"/>
      <w:lvlText w:val=""/>
      <w:lvlJc w:val="left"/>
    </w:lvl>
    <w:lvl w:ilvl="3" w:tplc="D3BC5108">
      <w:numFmt w:val="decimal"/>
      <w:lvlText w:val=""/>
      <w:lvlJc w:val="left"/>
    </w:lvl>
    <w:lvl w:ilvl="4" w:tplc="0F685F26">
      <w:numFmt w:val="decimal"/>
      <w:lvlText w:val=""/>
      <w:lvlJc w:val="left"/>
    </w:lvl>
    <w:lvl w:ilvl="5" w:tplc="87A09014">
      <w:numFmt w:val="decimal"/>
      <w:lvlText w:val=""/>
      <w:lvlJc w:val="left"/>
    </w:lvl>
    <w:lvl w:ilvl="6" w:tplc="D77897EE">
      <w:numFmt w:val="decimal"/>
      <w:lvlText w:val=""/>
      <w:lvlJc w:val="left"/>
    </w:lvl>
    <w:lvl w:ilvl="7" w:tplc="201A0988">
      <w:numFmt w:val="decimal"/>
      <w:lvlText w:val=""/>
      <w:lvlJc w:val="left"/>
    </w:lvl>
    <w:lvl w:ilvl="8" w:tplc="04C451F2">
      <w:numFmt w:val="decimal"/>
      <w:lvlText w:val=""/>
      <w:lvlJc w:val="left"/>
    </w:lvl>
  </w:abstractNum>
  <w:abstractNum w:abstractNumId="2" w15:restartNumberingAfterBreak="0">
    <w:nsid w:val="282003BA"/>
    <w:multiLevelType w:val="hybridMultilevel"/>
    <w:tmpl w:val="598CB61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C463BF0"/>
    <w:multiLevelType w:val="hybridMultilevel"/>
    <w:tmpl w:val="2FBCAA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431F79"/>
    <w:multiLevelType w:val="hybridMultilevel"/>
    <w:tmpl w:val="18BE85D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5865ABD"/>
    <w:multiLevelType w:val="hybridMultilevel"/>
    <w:tmpl w:val="B53094D8"/>
    <w:lvl w:ilvl="0" w:tplc="93E062B2">
      <w:start w:val="1"/>
      <w:numFmt w:val="bullet"/>
      <w:lvlText w:val="●"/>
      <w:lvlJc w:val="left"/>
      <w:pPr>
        <w:ind w:left="720" w:hanging="360"/>
      </w:pPr>
    </w:lvl>
    <w:lvl w:ilvl="1" w:tplc="9C0AAD08">
      <w:start w:val="1"/>
      <w:numFmt w:val="bullet"/>
      <w:lvlText w:val="○"/>
      <w:lvlJc w:val="left"/>
      <w:pPr>
        <w:ind w:left="1440" w:hanging="360"/>
      </w:pPr>
    </w:lvl>
    <w:lvl w:ilvl="2" w:tplc="B5D2CE7E">
      <w:start w:val="1"/>
      <w:numFmt w:val="bullet"/>
      <w:lvlText w:val="■"/>
      <w:lvlJc w:val="left"/>
      <w:pPr>
        <w:ind w:left="2160" w:hanging="360"/>
      </w:pPr>
    </w:lvl>
    <w:lvl w:ilvl="3" w:tplc="2CB21AE2">
      <w:start w:val="1"/>
      <w:numFmt w:val="bullet"/>
      <w:lvlText w:val="●"/>
      <w:lvlJc w:val="left"/>
      <w:pPr>
        <w:ind w:left="2880" w:hanging="360"/>
      </w:pPr>
    </w:lvl>
    <w:lvl w:ilvl="4" w:tplc="C232A956">
      <w:start w:val="1"/>
      <w:numFmt w:val="bullet"/>
      <w:lvlText w:val="○"/>
      <w:lvlJc w:val="left"/>
      <w:pPr>
        <w:ind w:left="3600" w:hanging="360"/>
      </w:pPr>
    </w:lvl>
    <w:lvl w:ilvl="5" w:tplc="C5665F92">
      <w:start w:val="1"/>
      <w:numFmt w:val="bullet"/>
      <w:lvlText w:val="■"/>
      <w:lvlJc w:val="left"/>
      <w:pPr>
        <w:ind w:left="4320" w:hanging="360"/>
      </w:pPr>
    </w:lvl>
    <w:lvl w:ilvl="6" w:tplc="CBECA92E">
      <w:start w:val="1"/>
      <w:numFmt w:val="bullet"/>
      <w:lvlText w:val="●"/>
      <w:lvlJc w:val="left"/>
      <w:pPr>
        <w:ind w:left="5040" w:hanging="360"/>
      </w:pPr>
    </w:lvl>
    <w:lvl w:ilvl="7" w:tplc="D65E5DE8">
      <w:start w:val="1"/>
      <w:numFmt w:val="bullet"/>
      <w:lvlText w:val="●"/>
      <w:lvlJc w:val="left"/>
      <w:pPr>
        <w:ind w:left="5760" w:hanging="360"/>
      </w:pPr>
    </w:lvl>
    <w:lvl w:ilvl="8" w:tplc="F774BB76">
      <w:start w:val="1"/>
      <w:numFmt w:val="bullet"/>
      <w:lvlText w:val="●"/>
      <w:lvlJc w:val="left"/>
      <w:pPr>
        <w:ind w:left="6480" w:hanging="360"/>
      </w:pPr>
    </w:lvl>
  </w:abstractNum>
  <w:abstractNum w:abstractNumId="6" w15:restartNumberingAfterBreak="0">
    <w:nsid w:val="5D834005"/>
    <w:multiLevelType w:val="hybridMultilevel"/>
    <w:tmpl w:val="6DBAD35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3"/>
  </w:num>
  <w:num w:numId="5">
    <w:abstractNumId w:val="6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035"/>
    <w:rsid w:val="000A25F6"/>
    <w:rsid w:val="0012488F"/>
    <w:rsid w:val="0018492E"/>
    <w:rsid w:val="003276AD"/>
    <w:rsid w:val="00EC5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82B13"/>
  <w15:docId w15:val="{80977AAC-E864-4317-A463-4462C35C9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color w:val="1A2B4A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qFormat/>
    <w:pPr>
      <w:spacing w:before="360" w:after="120"/>
      <w:outlineLvl w:val="0"/>
    </w:pPr>
    <w:rPr>
      <w:b/>
      <w:bCs/>
      <w:color w:val="FFFFFF"/>
      <w:sz w:val="32"/>
      <w:szCs w:val="32"/>
    </w:rPr>
  </w:style>
  <w:style w:type="paragraph" w:styleId="2">
    <w:name w:val="heading 2"/>
    <w:qFormat/>
    <w:pPr>
      <w:spacing w:before="300" w:after="100"/>
      <w:outlineLvl w:val="1"/>
    </w:pPr>
    <w:rPr>
      <w:b/>
      <w:bCs/>
      <w:sz w:val="26"/>
      <w:szCs w:val="26"/>
    </w:rPr>
  </w:style>
  <w:style w:type="paragraph" w:styleId="3">
    <w:name w:val="heading 3"/>
    <w:qFormat/>
    <w:pPr>
      <w:spacing w:before="200" w:after="80"/>
      <w:outlineLvl w:val="2"/>
    </w:pPr>
    <w:rPr>
      <w:b/>
      <w:bCs/>
      <w:color w:val="3D5166"/>
    </w:rPr>
  </w:style>
  <w:style w:type="paragraph" w:styleId="4">
    <w:name w:val="heading 4"/>
    <w:qFormat/>
    <w:pPr>
      <w:outlineLvl w:val="3"/>
    </w:pPr>
    <w:rPr>
      <w:i/>
      <w:iCs/>
      <w:color w:val="2E74B5"/>
    </w:rPr>
  </w:style>
  <w:style w:type="paragraph" w:styleId="5">
    <w:name w:val="heading 5"/>
    <w:qFormat/>
    <w:pPr>
      <w:outlineLvl w:val="4"/>
    </w:pPr>
    <w:rPr>
      <w:color w:val="2E74B5"/>
    </w:rPr>
  </w:style>
  <w:style w:type="paragraph" w:styleId="6">
    <w:name w:val="heading 6"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3276AD"/>
    <w:pPr>
      <w:tabs>
        <w:tab w:val="center" w:pos="4513"/>
        <w:tab w:val="right" w:pos="9026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3276AD"/>
  </w:style>
  <w:style w:type="paragraph" w:styleId="ae">
    <w:name w:val="footer"/>
    <w:basedOn w:val="a"/>
    <w:link w:val="af"/>
    <w:uiPriority w:val="99"/>
    <w:unhideWhenUsed/>
    <w:rsid w:val="003276AD"/>
    <w:pPr>
      <w:tabs>
        <w:tab w:val="center" w:pos="4513"/>
        <w:tab w:val="right" w:pos="9026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3276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12</Pages>
  <Words>2020</Words>
  <Characters>11517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Owner</cp:lastModifiedBy>
  <cp:revision>2</cp:revision>
  <dcterms:created xsi:type="dcterms:W3CDTF">2026-06-10T10:02:00Z</dcterms:created>
  <dcterms:modified xsi:type="dcterms:W3CDTF">2026-06-10T10:38:00Z</dcterms:modified>
</cp:coreProperties>
</file>